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B384" w14:textId="77777777" w:rsidR="00E024DA" w:rsidRDefault="00E024DA" w:rsidP="005B1DC0">
      <w:pPr>
        <w:shd w:val="clear" w:color="auto" w:fill="FFFFFF"/>
        <w:tabs>
          <w:tab w:val="left" w:pos="6129"/>
          <w:tab w:val="left" w:leader="underscore" w:pos="8181"/>
        </w:tabs>
        <w:rPr>
          <w:b/>
          <w:color w:val="000000" w:themeColor="text1"/>
          <w:spacing w:val="-3"/>
          <w:szCs w:val="24"/>
        </w:rPr>
      </w:pPr>
    </w:p>
    <w:p w14:paraId="1C007954" w14:textId="25CFEEE0" w:rsidR="00E53298" w:rsidRPr="00A8423D" w:rsidRDefault="0027438F" w:rsidP="008E4387">
      <w:pPr>
        <w:shd w:val="clear" w:color="auto" w:fill="FFFFFF"/>
        <w:tabs>
          <w:tab w:val="left" w:pos="6129"/>
          <w:tab w:val="left" w:leader="underscore" w:pos="8181"/>
        </w:tabs>
        <w:ind w:left="86"/>
        <w:jc w:val="center"/>
        <w:rPr>
          <w:color w:val="000000" w:themeColor="text1"/>
          <w:spacing w:val="-3"/>
          <w:szCs w:val="24"/>
        </w:rPr>
      </w:pPr>
      <w:r>
        <w:rPr>
          <w:b/>
          <w:color w:val="000000" w:themeColor="text1"/>
          <w:spacing w:val="-3"/>
          <w:szCs w:val="24"/>
        </w:rPr>
        <w:tab/>
      </w:r>
      <w:r w:rsidRPr="00A8423D">
        <w:rPr>
          <w:color w:val="000000" w:themeColor="text1"/>
          <w:spacing w:val="-3"/>
          <w:szCs w:val="24"/>
        </w:rPr>
        <w:t>4 priedas</w:t>
      </w:r>
    </w:p>
    <w:p w14:paraId="377E79B6" w14:textId="77777777" w:rsidR="0027438F" w:rsidRDefault="0027438F" w:rsidP="0027438F">
      <w:pPr>
        <w:shd w:val="clear" w:color="auto" w:fill="FFFFFF"/>
        <w:tabs>
          <w:tab w:val="left" w:pos="6129"/>
          <w:tab w:val="left" w:leader="underscore" w:pos="8181"/>
        </w:tabs>
        <w:rPr>
          <w:b/>
          <w:color w:val="000000" w:themeColor="text1"/>
          <w:spacing w:val="-3"/>
          <w:szCs w:val="24"/>
        </w:rPr>
      </w:pPr>
    </w:p>
    <w:p w14:paraId="593B4057" w14:textId="58FB7C0E" w:rsidR="00E53298" w:rsidRDefault="0027438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3A07A259" w14:textId="49B33E5D"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961B83">
        <w:rPr>
          <w:b/>
          <w:color w:val="000000" w:themeColor="text1"/>
          <w:spacing w:val="-3"/>
          <w:szCs w:val="24"/>
        </w:rPr>
        <w:t xml:space="preserve">TEIKIMO </w:t>
      </w:r>
      <w:r w:rsidRPr="005C23CD">
        <w:rPr>
          <w:b/>
          <w:color w:val="000000" w:themeColor="text1"/>
          <w:spacing w:val="-3"/>
          <w:szCs w:val="24"/>
        </w:rPr>
        <w:t>SUTARTIS</w:t>
      </w:r>
    </w:p>
    <w:p w14:paraId="55D4A475" w14:textId="77777777" w:rsidR="00376BB5" w:rsidRPr="005C23CD" w:rsidRDefault="00376BB5" w:rsidP="008E4387">
      <w:pPr>
        <w:shd w:val="clear" w:color="auto" w:fill="FFFFFF"/>
        <w:tabs>
          <w:tab w:val="left" w:pos="6129"/>
          <w:tab w:val="left" w:leader="underscore" w:pos="8181"/>
        </w:tabs>
        <w:ind w:left="86"/>
        <w:jc w:val="center"/>
        <w:rPr>
          <w:b/>
          <w:color w:val="000000" w:themeColor="text1"/>
          <w:sz w:val="22"/>
          <w:szCs w:val="22"/>
        </w:rPr>
      </w:pPr>
    </w:p>
    <w:p w14:paraId="684360A9" w14:textId="188D49A3" w:rsidR="008E4387" w:rsidRDefault="00C857D3" w:rsidP="008E4387">
      <w:pPr>
        <w:jc w:val="center"/>
        <w:rPr>
          <w:szCs w:val="24"/>
        </w:rPr>
      </w:pPr>
      <w:r>
        <w:rPr>
          <w:szCs w:val="24"/>
        </w:rPr>
        <w:t>202</w:t>
      </w:r>
      <w:r w:rsidR="00961B83">
        <w:rPr>
          <w:szCs w:val="24"/>
        </w:rPr>
        <w:t>6 m.</w:t>
      </w:r>
      <w:r w:rsidR="00FF3919">
        <w:rPr>
          <w:szCs w:val="24"/>
        </w:rPr>
        <w:t xml:space="preserve"> </w:t>
      </w:r>
      <w:r w:rsidR="008E4387">
        <w:rPr>
          <w:szCs w:val="24"/>
        </w:rPr>
        <w:t xml:space="preserve"> </w:t>
      </w:r>
      <w:r w:rsidR="007A0EF0">
        <w:rPr>
          <w:szCs w:val="24"/>
        </w:rPr>
        <w:t xml:space="preserve">   </w:t>
      </w:r>
      <w:r w:rsidR="008E4387">
        <w:rPr>
          <w:szCs w:val="24"/>
        </w:rPr>
        <w:t>Nr. (</w:t>
      </w:r>
      <w:r w:rsidR="00961B83">
        <w:rPr>
          <w:szCs w:val="24"/>
        </w:rPr>
        <w:t>33.8</w:t>
      </w:r>
      <w:r w:rsidR="008E4387">
        <w:rPr>
          <w:szCs w:val="24"/>
        </w:rPr>
        <w:t>)-</w:t>
      </w:r>
      <w:r w:rsidR="00961B83">
        <w:rPr>
          <w:szCs w:val="24"/>
        </w:rPr>
        <w:t>VP</w:t>
      </w:r>
      <w:r w:rsidR="008E4387">
        <w:rPr>
          <w:szCs w:val="24"/>
        </w:rPr>
        <w:t>5-</w:t>
      </w:r>
    </w:p>
    <w:p w14:paraId="7BE02E20" w14:textId="77777777" w:rsidR="008E4387" w:rsidRDefault="008E4387" w:rsidP="008E4387">
      <w:pPr>
        <w:jc w:val="center"/>
        <w:rPr>
          <w:b/>
          <w:sz w:val="22"/>
          <w:szCs w:val="22"/>
        </w:rPr>
      </w:pPr>
      <w:r>
        <w:rPr>
          <w:szCs w:val="24"/>
        </w:rPr>
        <w:t>Skuodas</w:t>
      </w:r>
    </w:p>
    <w:p w14:paraId="62566FB1" w14:textId="77777777" w:rsidR="008E4387" w:rsidRPr="00DA12D3" w:rsidRDefault="008E4387" w:rsidP="008E4387">
      <w:pPr>
        <w:jc w:val="center"/>
        <w:rPr>
          <w:b/>
          <w:sz w:val="22"/>
          <w:szCs w:val="22"/>
        </w:rPr>
      </w:pPr>
    </w:p>
    <w:p w14:paraId="41D50280" w14:textId="6B61219D" w:rsidR="003B328A" w:rsidRPr="004A0C06" w:rsidRDefault="008E4387" w:rsidP="003B328A">
      <w:pPr>
        <w:widowControl w:val="0"/>
        <w:suppressAutoHyphens w:val="0"/>
        <w:autoSpaceDE w:val="0"/>
        <w:autoSpaceDN w:val="0"/>
        <w:adjustRightInd w:val="0"/>
        <w:jc w:val="both"/>
        <w:rPr>
          <w:rFonts w:ascii="Source Sans Pro" w:hAnsi="Source Sans Pro"/>
          <w:szCs w:val="24"/>
        </w:rPr>
      </w:pPr>
      <w:r w:rsidRPr="0068684B">
        <w:rPr>
          <w:rFonts w:eastAsia="Batang"/>
          <w:b/>
          <w:iCs/>
          <w:szCs w:val="24"/>
          <w:lang w:eastAsia="en-US"/>
        </w:rPr>
        <w:tab/>
      </w:r>
      <w:r w:rsidR="00D8796E" w:rsidRPr="00D8796E">
        <w:rPr>
          <w:rFonts w:eastAsia="Calibri"/>
          <w:b/>
          <w:bCs/>
          <w:szCs w:val="24"/>
          <w:lang w:eastAsia="en-US"/>
        </w:rPr>
        <w:t>Skuodo rajono savivaldybės administracija</w:t>
      </w:r>
      <w:r w:rsidR="00D8796E" w:rsidRPr="00D8796E">
        <w:rPr>
          <w:rFonts w:eastAsia="Calibri"/>
          <w:bCs/>
          <w:szCs w:val="24"/>
          <w:lang w:eastAsia="en-US"/>
        </w:rPr>
        <w:t xml:space="preserve">, juridinio asmens kodas 188751834, </w:t>
      </w:r>
      <w:r w:rsidR="0027438F">
        <w:rPr>
          <w:color w:val="00000A"/>
          <w:lang w:eastAsia="zh-CN"/>
        </w:rPr>
        <w:t>atstovaujama ............</w:t>
      </w:r>
      <w:r w:rsidR="00677BA7" w:rsidRPr="0068684B">
        <w:rPr>
          <w:szCs w:val="24"/>
        </w:rPr>
        <w:t xml:space="preserve">(toliau – Užsakovas), ir </w:t>
      </w:r>
      <w:r w:rsidR="0027438F">
        <w:rPr>
          <w:b/>
          <w:szCs w:val="24"/>
          <w:lang w:eastAsia="en-US"/>
        </w:rPr>
        <w:t>.........</w:t>
      </w:r>
      <w:r w:rsidR="00677BA7" w:rsidRPr="004A0C06">
        <w:rPr>
          <w:szCs w:val="24"/>
        </w:rPr>
        <w:t>,</w:t>
      </w:r>
      <w:r w:rsidR="00677BA7" w:rsidRPr="0068684B">
        <w:rPr>
          <w:szCs w:val="24"/>
        </w:rPr>
        <w:t xml:space="preserve"> juridinio asmen</w:t>
      </w:r>
      <w:r w:rsidR="0027438F">
        <w:rPr>
          <w:szCs w:val="24"/>
        </w:rPr>
        <w:t>s kodas .........</w:t>
      </w:r>
      <w:r w:rsidR="0001081F">
        <w:rPr>
          <w:szCs w:val="24"/>
        </w:rPr>
        <w:t>,</w:t>
      </w:r>
      <w:r w:rsidR="003B328A">
        <w:t xml:space="preserve"> </w:t>
      </w:r>
      <w:r w:rsidR="00C05EC4" w:rsidRPr="00961B83">
        <w:rPr>
          <w:szCs w:val="24"/>
        </w:rPr>
        <w:t>a</w:t>
      </w:r>
      <w:r w:rsidR="004A0C06" w:rsidRPr="00961B83">
        <w:rPr>
          <w:szCs w:val="24"/>
        </w:rPr>
        <w:t>tstovaujam</w:t>
      </w:r>
      <w:r w:rsidR="0027438F" w:rsidRPr="00961B83">
        <w:rPr>
          <w:szCs w:val="24"/>
        </w:rPr>
        <w:t xml:space="preserve">a </w:t>
      </w:r>
      <w:r w:rsidR="0027438F">
        <w:rPr>
          <w:rFonts w:ascii="Source Sans Pro" w:hAnsi="Source Sans Pro"/>
          <w:szCs w:val="24"/>
        </w:rPr>
        <w:t>.............</w:t>
      </w:r>
      <w:r w:rsidR="004A0C06">
        <w:rPr>
          <w:rFonts w:ascii="Source Sans Pro" w:hAnsi="Source Sans Pro"/>
          <w:szCs w:val="24"/>
        </w:rPr>
        <w:t xml:space="preserve">, </w:t>
      </w:r>
      <w:r w:rsidR="004A0C06" w:rsidRPr="00961B83">
        <w:rPr>
          <w:szCs w:val="24"/>
        </w:rPr>
        <w:t>veikiančio</w:t>
      </w:r>
      <w:r w:rsidR="00C05EC4" w:rsidRPr="00961B83">
        <w:rPr>
          <w:szCs w:val="24"/>
        </w:rPr>
        <w:t xml:space="preserve"> pagal </w:t>
      </w:r>
      <w:r w:rsidR="0027438F" w:rsidRPr="00961B83">
        <w:rPr>
          <w:szCs w:val="24"/>
        </w:rPr>
        <w:t>..........</w:t>
      </w:r>
      <w:r w:rsidR="004A0C06">
        <w:rPr>
          <w:rFonts w:ascii="Source Sans Pro" w:hAnsi="Source Sans Pro"/>
          <w:szCs w:val="24"/>
        </w:rPr>
        <w:t xml:space="preserve"> </w:t>
      </w:r>
      <w:r w:rsidR="00677BA7" w:rsidRPr="0068684B">
        <w:rPr>
          <w:szCs w:val="24"/>
        </w:rPr>
        <w:t>(toliau – Vykdytojas), toliau kartu vadinamos „Šalimis“, o atskirai – „Šalimi“, sudarė šią</w:t>
      </w:r>
      <w:r w:rsidR="00677BA7" w:rsidRPr="0068684B">
        <w:rPr>
          <w:b/>
          <w:szCs w:val="24"/>
          <w:lang w:eastAsia="en-US"/>
        </w:rPr>
        <w:t xml:space="preserve"> </w:t>
      </w:r>
      <w:r w:rsidR="00677BA7" w:rsidRPr="0068684B">
        <w:rPr>
          <w:szCs w:val="24"/>
        </w:rPr>
        <w:t>paslaugų teikimo sutartį, toliau vadinamą „</w:t>
      </w:r>
      <w:r w:rsidR="00677BA7" w:rsidRPr="0068684B">
        <w:rPr>
          <w:bCs/>
          <w:szCs w:val="24"/>
        </w:rPr>
        <w:t>Sutartimi“, ir susitarė dėl toliau išvardytų sąlygų.</w:t>
      </w:r>
    </w:p>
    <w:p w14:paraId="05386614" w14:textId="77777777" w:rsidR="003B328A" w:rsidRPr="0068684B" w:rsidRDefault="003B328A" w:rsidP="00E024DA">
      <w:pPr>
        <w:widowControl w:val="0"/>
        <w:suppressAutoHyphens w:val="0"/>
        <w:autoSpaceDE w:val="0"/>
        <w:autoSpaceDN w:val="0"/>
        <w:adjustRightInd w:val="0"/>
        <w:jc w:val="both"/>
        <w:rPr>
          <w:szCs w:val="24"/>
          <w:lang w:eastAsia="en-US"/>
        </w:rPr>
      </w:pPr>
    </w:p>
    <w:p w14:paraId="290EA846" w14:textId="04F27D93" w:rsidR="00E53298" w:rsidRDefault="008E4387" w:rsidP="0027438F">
      <w:pPr>
        <w:jc w:val="center"/>
        <w:rPr>
          <w:b/>
          <w:bCs/>
          <w:szCs w:val="24"/>
        </w:rPr>
      </w:pPr>
      <w:r w:rsidRPr="0068684B">
        <w:rPr>
          <w:b/>
          <w:bCs/>
          <w:szCs w:val="24"/>
        </w:rPr>
        <w:t>I. SUTARTIES DALYKAS</w:t>
      </w:r>
    </w:p>
    <w:p w14:paraId="38132251" w14:textId="77777777" w:rsidR="009C7922" w:rsidRPr="0027438F" w:rsidRDefault="009C7922" w:rsidP="0027438F">
      <w:pPr>
        <w:jc w:val="center"/>
        <w:rPr>
          <w:b/>
          <w:bCs/>
          <w:szCs w:val="24"/>
        </w:rPr>
      </w:pPr>
    </w:p>
    <w:p w14:paraId="23F5738C" w14:textId="569FD4D6" w:rsidR="0001081F" w:rsidRPr="004A0C06" w:rsidRDefault="008E4387" w:rsidP="004A0C06">
      <w:pPr>
        <w:pStyle w:val="prastasiniatinklio"/>
        <w:ind w:firstLine="1296"/>
        <w:jc w:val="both"/>
        <w:rPr>
          <w:b/>
        </w:rPr>
      </w:pPr>
      <w:r w:rsidRPr="0027438F">
        <w:rPr>
          <w:b/>
          <w:lang w:eastAsia="en-US"/>
        </w:rPr>
        <w:t>1.1</w:t>
      </w:r>
      <w:r w:rsidRPr="0068684B">
        <w:rPr>
          <w:b/>
          <w:lang w:eastAsia="en-US"/>
        </w:rPr>
        <w:t>.</w:t>
      </w:r>
      <w:r w:rsidR="007D020E">
        <w:t xml:space="preserve"> </w:t>
      </w:r>
      <w:r w:rsidR="00961B83" w:rsidRPr="00961B83">
        <w:rPr>
          <w:b/>
          <w:bCs/>
          <w:lang w:eastAsia="en-US"/>
        </w:rPr>
        <w:t>Skuodo rajono Barstyčių miestelio ir Barstyčių miestelio kapinių želdynų ir želdinių inventorizacija</w:t>
      </w:r>
      <w:r w:rsidR="00961B83">
        <w:rPr>
          <w:b/>
          <w:lang w:eastAsia="en-US"/>
        </w:rPr>
        <w:t xml:space="preserve"> </w:t>
      </w:r>
      <w:r w:rsidR="007D020E">
        <w:rPr>
          <w:b/>
          <w:lang w:eastAsia="en-US"/>
        </w:rPr>
        <w:t>(toliau − paslaugos).</w:t>
      </w:r>
    </w:p>
    <w:p w14:paraId="56C8027F" w14:textId="04901D88" w:rsidR="00C857D3" w:rsidRDefault="002328EE" w:rsidP="004A0C06">
      <w:pPr>
        <w:keepNext/>
        <w:keepLines/>
        <w:contextualSpacing/>
        <w:jc w:val="both"/>
        <w:outlineLvl w:val="0"/>
        <w:rPr>
          <w:szCs w:val="24"/>
        </w:rPr>
      </w:pPr>
      <w:r>
        <w:rPr>
          <w:szCs w:val="24"/>
        </w:rPr>
        <w:tab/>
      </w:r>
      <w:r w:rsidR="004A0C06">
        <w:rPr>
          <w:szCs w:val="24"/>
        </w:rPr>
        <w:t>1.2</w:t>
      </w:r>
      <w:r w:rsidR="00DB3E0F">
        <w:rPr>
          <w:szCs w:val="24"/>
        </w:rPr>
        <w:t>.</w:t>
      </w:r>
      <w:r w:rsidR="004A0C06">
        <w:rPr>
          <w:szCs w:val="24"/>
        </w:rPr>
        <w:t xml:space="preserve"> </w:t>
      </w:r>
      <w:r w:rsidR="00C857D3">
        <w:rPr>
          <w:szCs w:val="24"/>
        </w:rPr>
        <w:t>Vykdytojas</w:t>
      </w:r>
      <w:r w:rsidR="00C857D3" w:rsidRPr="00C857D3">
        <w:rPr>
          <w:szCs w:val="24"/>
        </w:rPr>
        <w:t xml:space="preserve"> turi inventorizuoti </w:t>
      </w:r>
      <w:r w:rsidR="00961B83" w:rsidRPr="00961B83">
        <w:rPr>
          <w:szCs w:val="24"/>
        </w:rPr>
        <w:t>Skuodo rajono Barstyčių miestelio ir Barstyčių miestelio kapinių želdynus ir želdinius, įvertinant jų dendrologinius, dendrometrinius parametrus bei sanitarinę būklę. Sukurti ir pateikti naudojimui Skuodo rajono Barstyčių miestelio ir Barstyčių miestelio kapinių želdinių bazę, pritaikytą naudotis GIS. Bendras plotas sudaro apie 160 ha.</w:t>
      </w:r>
      <w:r w:rsidR="00961B83">
        <w:rPr>
          <w:szCs w:val="24"/>
        </w:rPr>
        <w:t xml:space="preserve"> </w:t>
      </w:r>
      <w:r w:rsidR="00C857D3" w:rsidRPr="00C857D3">
        <w:rPr>
          <w:szCs w:val="24"/>
        </w:rPr>
        <w:t>Detalus paslaugų aprašymas pateikiam</w:t>
      </w:r>
      <w:r w:rsidR="00C857D3">
        <w:rPr>
          <w:szCs w:val="24"/>
        </w:rPr>
        <w:t>as Techninėje specifikacijoje (sutarties</w:t>
      </w:r>
      <w:r w:rsidR="00C857D3" w:rsidRPr="00C857D3">
        <w:rPr>
          <w:szCs w:val="24"/>
        </w:rPr>
        <w:t xml:space="preserve"> priedas).</w:t>
      </w:r>
    </w:p>
    <w:p w14:paraId="4D7ACF87" w14:textId="4CC5CAD1" w:rsidR="002328EE" w:rsidRPr="007D020E" w:rsidRDefault="007D020E" w:rsidP="007D020E">
      <w:pPr>
        <w:overflowPunct w:val="0"/>
        <w:autoSpaceDE w:val="0"/>
        <w:autoSpaceDN w:val="0"/>
        <w:jc w:val="both"/>
        <w:rPr>
          <w:b/>
          <w:i/>
          <w:lang w:eastAsia="en-US"/>
        </w:rPr>
      </w:pPr>
      <w:r>
        <w:rPr>
          <w:szCs w:val="24"/>
          <w:lang w:eastAsia="en-US"/>
        </w:rPr>
        <w:t xml:space="preserve">  </w:t>
      </w:r>
    </w:p>
    <w:p w14:paraId="3C8E5A0A" w14:textId="65C82EF7" w:rsidR="00E53298" w:rsidRDefault="008E4387" w:rsidP="0027438F">
      <w:pPr>
        <w:tabs>
          <w:tab w:val="left" w:pos="1260"/>
          <w:tab w:val="left" w:pos="1440"/>
        </w:tabs>
        <w:jc w:val="center"/>
        <w:rPr>
          <w:b/>
          <w:szCs w:val="24"/>
        </w:rPr>
      </w:pPr>
      <w:r w:rsidRPr="0068684B">
        <w:rPr>
          <w:b/>
          <w:szCs w:val="24"/>
        </w:rPr>
        <w:t>II. PASLAUGŲ ATLIKIMO KAINA</w:t>
      </w:r>
    </w:p>
    <w:p w14:paraId="3F899912" w14:textId="77777777" w:rsidR="009C7922" w:rsidRPr="0068684B" w:rsidRDefault="009C7922" w:rsidP="0027438F">
      <w:pPr>
        <w:tabs>
          <w:tab w:val="left" w:pos="1260"/>
          <w:tab w:val="left" w:pos="1440"/>
        </w:tabs>
        <w:jc w:val="center"/>
        <w:rPr>
          <w:b/>
          <w:szCs w:val="24"/>
        </w:rPr>
      </w:pPr>
    </w:p>
    <w:p w14:paraId="0D1653D6" w14:textId="1CCF5F2F" w:rsidR="00847075" w:rsidRPr="0068684B" w:rsidRDefault="00847075" w:rsidP="00847075">
      <w:pPr>
        <w:widowControl w:val="0"/>
        <w:shd w:val="clear" w:color="auto" w:fill="FFFFFF"/>
        <w:tabs>
          <w:tab w:val="left" w:pos="0"/>
          <w:tab w:val="left" w:pos="4114"/>
        </w:tabs>
        <w:suppressAutoHyphens w:val="0"/>
        <w:autoSpaceDE w:val="0"/>
        <w:autoSpaceDN w:val="0"/>
        <w:adjustRightInd w:val="0"/>
        <w:ind w:right="17" w:firstLine="1247"/>
        <w:jc w:val="both"/>
        <w:rPr>
          <w:rFonts w:eastAsia="Calibri"/>
          <w:b/>
          <w:szCs w:val="24"/>
          <w:lang w:eastAsia="en-US"/>
        </w:rPr>
      </w:pPr>
      <w:r w:rsidRPr="0068684B">
        <w:rPr>
          <w:rFonts w:eastAsia="Calibri"/>
          <w:b/>
          <w:szCs w:val="24"/>
          <w:lang w:eastAsia="en-US"/>
        </w:rPr>
        <w:t>2.1. Paslaugų kaina:</w:t>
      </w:r>
    </w:p>
    <w:tbl>
      <w:tblPr>
        <w:tblStyle w:val="Lentelstinklelis1"/>
        <w:tblW w:w="0" w:type="auto"/>
        <w:tblInd w:w="0" w:type="dxa"/>
        <w:tblLayout w:type="fixed"/>
        <w:tblLook w:val="04A0" w:firstRow="1" w:lastRow="0" w:firstColumn="1" w:lastColumn="0" w:noHBand="0" w:noVBand="1"/>
      </w:tblPr>
      <w:tblGrid>
        <w:gridCol w:w="817"/>
        <w:gridCol w:w="2693"/>
        <w:gridCol w:w="2127"/>
        <w:gridCol w:w="3969"/>
      </w:tblGrid>
      <w:tr w:rsidR="0027438F" w:rsidRPr="00FF3919" w14:paraId="3B9E33E0" w14:textId="77777777" w:rsidTr="0027438F">
        <w:tc>
          <w:tcPr>
            <w:tcW w:w="817" w:type="dxa"/>
            <w:tcBorders>
              <w:top w:val="single" w:sz="4" w:space="0" w:color="auto"/>
              <w:left w:val="single" w:sz="4" w:space="0" w:color="auto"/>
              <w:bottom w:val="single" w:sz="4" w:space="0" w:color="auto"/>
              <w:right w:val="single" w:sz="4" w:space="0" w:color="auto"/>
            </w:tcBorders>
            <w:hideMark/>
          </w:tcPr>
          <w:p w14:paraId="2C9ADE95" w14:textId="77777777" w:rsidR="0027438F" w:rsidRPr="00FF3919" w:rsidRDefault="0027438F" w:rsidP="00847075">
            <w:pPr>
              <w:suppressAutoHyphens w:val="0"/>
              <w:jc w:val="center"/>
              <w:rPr>
                <w:rFonts w:eastAsia="Batang"/>
                <w:szCs w:val="24"/>
                <w:lang w:eastAsia="lt-LT"/>
              </w:rPr>
            </w:pPr>
            <w:r w:rsidRPr="00FF3919">
              <w:rPr>
                <w:rFonts w:eastAsia="Batang"/>
                <w:szCs w:val="24"/>
                <w:lang w:eastAsia="en-US"/>
              </w:rPr>
              <w:t>Eil. Nr.</w:t>
            </w:r>
          </w:p>
        </w:tc>
        <w:tc>
          <w:tcPr>
            <w:tcW w:w="2693" w:type="dxa"/>
            <w:tcBorders>
              <w:top w:val="single" w:sz="4" w:space="0" w:color="auto"/>
              <w:left w:val="single" w:sz="4" w:space="0" w:color="auto"/>
              <w:bottom w:val="single" w:sz="4" w:space="0" w:color="auto"/>
              <w:right w:val="single" w:sz="4" w:space="0" w:color="auto"/>
            </w:tcBorders>
            <w:hideMark/>
          </w:tcPr>
          <w:p w14:paraId="2B9614BE" w14:textId="77777777" w:rsidR="0027438F" w:rsidRPr="00FF3919" w:rsidRDefault="0027438F" w:rsidP="00847075">
            <w:pPr>
              <w:suppressAutoHyphens w:val="0"/>
              <w:jc w:val="center"/>
              <w:rPr>
                <w:rFonts w:eastAsia="Batang"/>
                <w:szCs w:val="24"/>
                <w:lang w:eastAsia="en-US"/>
              </w:rPr>
            </w:pPr>
            <w:r w:rsidRPr="00FF3919">
              <w:rPr>
                <w:rFonts w:eastAsia="Batang"/>
                <w:szCs w:val="24"/>
                <w:lang w:eastAsia="en-US"/>
              </w:rPr>
              <w:t>Kaina be PVM, Eur</w:t>
            </w:r>
          </w:p>
        </w:tc>
        <w:tc>
          <w:tcPr>
            <w:tcW w:w="2127" w:type="dxa"/>
            <w:tcBorders>
              <w:top w:val="single" w:sz="4" w:space="0" w:color="auto"/>
              <w:left w:val="single" w:sz="4" w:space="0" w:color="auto"/>
              <w:bottom w:val="single" w:sz="4" w:space="0" w:color="auto"/>
              <w:right w:val="single" w:sz="4" w:space="0" w:color="auto"/>
            </w:tcBorders>
            <w:hideMark/>
          </w:tcPr>
          <w:p w14:paraId="37A693CB" w14:textId="61774D77" w:rsidR="0027438F" w:rsidRPr="00FF3919" w:rsidRDefault="0027438F" w:rsidP="00847075">
            <w:pPr>
              <w:suppressAutoHyphens w:val="0"/>
              <w:jc w:val="center"/>
              <w:rPr>
                <w:rFonts w:eastAsia="Batang"/>
                <w:szCs w:val="24"/>
                <w:lang w:eastAsia="en-US"/>
              </w:rPr>
            </w:pPr>
            <w:r>
              <w:rPr>
                <w:rFonts w:eastAsia="Batang"/>
                <w:szCs w:val="24"/>
                <w:lang w:eastAsia="en-US"/>
              </w:rPr>
              <w:t>PVM</w:t>
            </w:r>
            <w:r w:rsidRPr="00FF3919">
              <w:rPr>
                <w:rFonts w:eastAsia="Batang"/>
                <w:szCs w:val="24"/>
                <w:lang w:eastAsia="en-US"/>
              </w:rPr>
              <w:t>, Eur</w:t>
            </w:r>
          </w:p>
        </w:tc>
        <w:tc>
          <w:tcPr>
            <w:tcW w:w="3969" w:type="dxa"/>
            <w:tcBorders>
              <w:top w:val="single" w:sz="4" w:space="0" w:color="auto"/>
              <w:left w:val="single" w:sz="4" w:space="0" w:color="auto"/>
              <w:bottom w:val="single" w:sz="4" w:space="0" w:color="auto"/>
              <w:right w:val="single" w:sz="4" w:space="0" w:color="auto"/>
            </w:tcBorders>
            <w:hideMark/>
          </w:tcPr>
          <w:p w14:paraId="0C809343" w14:textId="77777777" w:rsidR="0027438F" w:rsidRPr="00FF3919" w:rsidRDefault="0027438F" w:rsidP="00847075">
            <w:pPr>
              <w:suppressAutoHyphens w:val="0"/>
              <w:jc w:val="center"/>
              <w:rPr>
                <w:rFonts w:eastAsia="Batang"/>
                <w:szCs w:val="24"/>
                <w:lang w:eastAsia="en-US"/>
              </w:rPr>
            </w:pPr>
            <w:r w:rsidRPr="00FF3919">
              <w:rPr>
                <w:rFonts w:eastAsia="Batang"/>
                <w:szCs w:val="24"/>
                <w:lang w:eastAsia="en-US"/>
              </w:rPr>
              <w:t>Kaina su PVM, Eur</w:t>
            </w:r>
          </w:p>
        </w:tc>
      </w:tr>
      <w:tr w:rsidR="0027438F" w:rsidRPr="00FF3919" w14:paraId="4C0E4FB4" w14:textId="77777777" w:rsidTr="0027438F">
        <w:tc>
          <w:tcPr>
            <w:tcW w:w="817" w:type="dxa"/>
            <w:tcBorders>
              <w:top w:val="single" w:sz="4" w:space="0" w:color="auto"/>
              <w:left w:val="single" w:sz="4" w:space="0" w:color="auto"/>
              <w:bottom w:val="single" w:sz="4" w:space="0" w:color="auto"/>
              <w:right w:val="single" w:sz="4" w:space="0" w:color="auto"/>
            </w:tcBorders>
            <w:hideMark/>
          </w:tcPr>
          <w:p w14:paraId="3F38FD9A" w14:textId="77777777" w:rsidR="0027438F" w:rsidRPr="00FF3919" w:rsidRDefault="0027438F" w:rsidP="00847075">
            <w:pPr>
              <w:suppressAutoHyphens w:val="0"/>
              <w:jc w:val="center"/>
              <w:rPr>
                <w:rFonts w:eastAsia="Batang"/>
                <w:szCs w:val="24"/>
                <w:lang w:eastAsia="en-US"/>
              </w:rPr>
            </w:pPr>
            <w:r w:rsidRPr="00FF3919">
              <w:rPr>
                <w:rFonts w:eastAsia="Batang"/>
                <w:szCs w:val="24"/>
                <w:lang w:eastAsia="en-US"/>
              </w:rPr>
              <w:t>2.1.1.</w:t>
            </w:r>
          </w:p>
        </w:tc>
        <w:tc>
          <w:tcPr>
            <w:tcW w:w="2693" w:type="dxa"/>
            <w:tcBorders>
              <w:top w:val="single" w:sz="4" w:space="0" w:color="auto"/>
              <w:left w:val="single" w:sz="4" w:space="0" w:color="auto"/>
              <w:bottom w:val="single" w:sz="4" w:space="0" w:color="auto"/>
              <w:right w:val="single" w:sz="4" w:space="0" w:color="auto"/>
            </w:tcBorders>
          </w:tcPr>
          <w:p w14:paraId="48353470" w14:textId="1D3574C6" w:rsidR="0027438F" w:rsidRPr="00FF3919" w:rsidRDefault="0027438F" w:rsidP="00847075">
            <w:pPr>
              <w:suppressAutoHyphens w:val="0"/>
              <w:overflowPunct w:val="0"/>
              <w:autoSpaceDE w:val="0"/>
              <w:autoSpaceDN w:val="0"/>
              <w:adjustRightInd w:val="0"/>
              <w:jc w:val="center"/>
              <w:textAlignment w:val="baseline"/>
              <w:rPr>
                <w:rFonts w:eastAsia="Calibri"/>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C298D7F" w14:textId="74C74F2D" w:rsidR="0027438F" w:rsidRPr="00FF3919" w:rsidRDefault="0027438F" w:rsidP="00847075">
            <w:pPr>
              <w:suppressAutoHyphens w:val="0"/>
              <w:overflowPunct w:val="0"/>
              <w:autoSpaceDE w:val="0"/>
              <w:autoSpaceDN w:val="0"/>
              <w:adjustRightInd w:val="0"/>
              <w:jc w:val="center"/>
              <w:textAlignment w:val="baseline"/>
              <w:rPr>
                <w:rFonts w:eastAsia="Calibri"/>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1260EB1" w14:textId="0E1C7529" w:rsidR="0027438F" w:rsidRPr="00FF3919" w:rsidRDefault="0027438F" w:rsidP="00847075">
            <w:pPr>
              <w:suppressAutoHyphens w:val="0"/>
              <w:overflowPunct w:val="0"/>
              <w:autoSpaceDE w:val="0"/>
              <w:autoSpaceDN w:val="0"/>
              <w:adjustRightInd w:val="0"/>
              <w:jc w:val="center"/>
              <w:textAlignment w:val="baseline"/>
              <w:rPr>
                <w:rFonts w:eastAsia="Calibri"/>
                <w:b/>
                <w:szCs w:val="24"/>
                <w:lang w:eastAsia="en-US"/>
              </w:rPr>
            </w:pPr>
          </w:p>
        </w:tc>
      </w:tr>
    </w:tbl>
    <w:p w14:paraId="4436267E" w14:textId="77777777" w:rsidR="008E4387" w:rsidRPr="0068684B" w:rsidRDefault="008E4387" w:rsidP="008E4387">
      <w:pPr>
        <w:tabs>
          <w:tab w:val="left" w:pos="1260"/>
          <w:tab w:val="left" w:pos="1440"/>
        </w:tabs>
        <w:jc w:val="both"/>
        <w:rPr>
          <w:rFonts w:eastAsia="Calibri"/>
          <w:szCs w:val="24"/>
          <w:lang w:eastAsia="en-US"/>
        </w:rPr>
      </w:pPr>
      <w:r w:rsidRPr="0068684B">
        <w:rPr>
          <w:szCs w:val="24"/>
        </w:rPr>
        <w:tab/>
        <w:t xml:space="preserve">2.2. </w:t>
      </w:r>
      <w:r w:rsidRPr="0068684B">
        <w:rPr>
          <w:rFonts w:eastAsia="Calibri"/>
          <w:szCs w:val="24"/>
          <w:lang w:eastAsia="en-US"/>
        </w:rPr>
        <w:t xml:space="preserve">Šiai Sutarčiai taikoma fiksuotos kainos kainodara. </w:t>
      </w:r>
      <w:r w:rsidRPr="0068684B">
        <w:rPr>
          <w:szCs w:val="24"/>
          <w:lang w:eastAsia="en-US"/>
        </w:rPr>
        <w:t xml:space="preserve">Sutarties kaina Sutarties galiojimo metu keičiama padidėjus arba sumažėjus pridėtinės vertės mokesčio (PVM) tarifui. Pasikeitus kitiems mokesčiams, Sutarties kaina perskaičiuojama nebus. </w:t>
      </w:r>
    </w:p>
    <w:p w14:paraId="6C6F8424" w14:textId="77777777" w:rsidR="008E4387" w:rsidRPr="0068684B" w:rsidRDefault="008E4387" w:rsidP="008E4387">
      <w:pPr>
        <w:shd w:val="clear" w:color="auto" w:fill="FFFFFF"/>
        <w:ind w:left="360" w:firstLine="936"/>
        <w:jc w:val="both"/>
        <w:rPr>
          <w:rFonts w:eastAsia="Batang"/>
          <w:szCs w:val="24"/>
        </w:rPr>
      </w:pPr>
    </w:p>
    <w:p w14:paraId="52E5AC9C" w14:textId="4BBEAD45" w:rsidR="0027438F" w:rsidRDefault="008E4387" w:rsidP="0027438F">
      <w:pPr>
        <w:tabs>
          <w:tab w:val="left" w:pos="1276"/>
        </w:tabs>
        <w:jc w:val="center"/>
        <w:rPr>
          <w:b/>
          <w:bCs/>
          <w:szCs w:val="24"/>
        </w:rPr>
      </w:pPr>
      <w:r w:rsidRPr="0068684B">
        <w:rPr>
          <w:b/>
          <w:bCs/>
          <w:szCs w:val="24"/>
        </w:rPr>
        <w:t>III. PASLAUGŲ ATLIKIMO TERMINAI, ATSISKAITYMO TVARKA</w:t>
      </w:r>
    </w:p>
    <w:p w14:paraId="1CC22248" w14:textId="77777777" w:rsidR="009C7922" w:rsidRDefault="009C7922" w:rsidP="0027438F">
      <w:pPr>
        <w:tabs>
          <w:tab w:val="left" w:pos="1276"/>
        </w:tabs>
        <w:jc w:val="center"/>
        <w:rPr>
          <w:b/>
          <w:bCs/>
          <w:szCs w:val="24"/>
        </w:rPr>
      </w:pPr>
    </w:p>
    <w:p w14:paraId="503A3C2F" w14:textId="2AE298EC" w:rsidR="0027438F" w:rsidRDefault="0027438F" w:rsidP="0027438F">
      <w:pPr>
        <w:tabs>
          <w:tab w:val="left" w:pos="1276"/>
        </w:tabs>
        <w:jc w:val="both"/>
        <w:rPr>
          <w:b/>
          <w:bCs/>
          <w:szCs w:val="24"/>
        </w:rPr>
      </w:pPr>
      <w:r>
        <w:rPr>
          <w:b/>
          <w:bCs/>
          <w:szCs w:val="24"/>
        </w:rPr>
        <w:tab/>
      </w:r>
      <w:r w:rsidR="008E4387" w:rsidRPr="0027438F">
        <w:rPr>
          <w:b/>
          <w:bCs/>
          <w:szCs w:val="24"/>
        </w:rPr>
        <w:t xml:space="preserve">3.1. </w:t>
      </w:r>
      <w:r w:rsidRPr="0027438F">
        <w:rPr>
          <w:b/>
          <w:color w:val="000000"/>
          <w:szCs w:val="24"/>
          <w:lang w:eastAsia="en-US"/>
        </w:rPr>
        <w:t>Sutarties pradžia sutarties pasirašymo dat</w:t>
      </w:r>
      <w:r w:rsidR="00C857D3">
        <w:rPr>
          <w:b/>
          <w:color w:val="000000"/>
          <w:szCs w:val="24"/>
          <w:lang w:eastAsia="en-US"/>
        </w:rPr>
        <w:t xml:space="preserve">a, sutarties trukmė </w:t>
      </w:r>
      <w:r w:rsidR="00961B83" w:rsidRPr="00961B83">
        <w:rPr>
          <w:b/>
          <w:color w:val="000000"/>
          <w:szCs w:val="24"/>
          <w:lang w:eastAsia="en-US"/>
        </w:rPr>
        <w:t>iki 2026 m. gruodžio 31 d.</w:t>
      </w:r>
    </w:p>
    <w:p w14:paraId="3E27F8EF" w14:textId="10EC44A3" w:rsidR="0027438F" w:rsidRDefault="0027438F" w:rsidP="005A1285">
      <w:pPr>
        <w:tabs>
          <w:tab w:val="left" w:pos="1276"/>
        </w:tabs>
        <w:jc w:val="both"/>
        <w:rPr>
          <w:b/>
          <w:bCs/>
          <w:szCs w:val="24"/>
        </w:rPr>
      </w:pPr>
      <w:r>
        <w:rPr>
          <w:b/>
          <w:bCs/>
          <w:szCs w:val="24"/>
        </w:rPr>
        <w:tab/>
      </w:r>
      <w:r w:rsidRPr="00961B83">
        <w:rPr>
          <w:bCs/>
          <w:szCs w:val="24"/>
          <w:lang w:eastAsia="lt-LT"/>
        </w:rPr>
        <w:t>3.2.</w:t>
      </w:r>
      <w:r w:rsidRPr="0027438F">
        <w:rPr>
          <w:b/>
          <w:szCs w:val="24"/>
          <w:lang w:eastAsia="lt-LT"/>
        </w:rPr>
        <w:t xml:space="preserve"> </w:t>
      </w:r>
      <w:r w:rsidR="00C857D3" w:rsidRPr="005A1285">
        <w:rPr>
          <w:szCs w:val="24"/>
          <w:lang w:eastAsia="en-US"/>
        </w:rPr>
        <w:t>Atsiskaitymo tvarka: pagal tiekėjo pateiktus atliktų paslaugų aktus bei sąskaitas fakt</w:t>
      </w:r>
      <w:r w:rsidR="00C857D3">
        <w:rPr>
          <w:szCs w:val="24"/>
          <w:lang w:eastAsia="en-US"/>
        </w:rPr>
        <w:t>ūras per 30 kalendorinių dienų.</w:t>
      </w:r>
    </w:p>
    <w:p w14:paraId="2F6CECDB" w14:textId="717FC542" w:rsidR="0027438F" w:rsidRDefault="0027438F" w:rsidP="005A1285">
      <w:pPr>
        <w:tabs>
          <w:tab w:val="left" w:pos="1276"/>
        </w:tabs>
        <w:jc w:val="both"/>
        <w:rPr>
          <w:szCs w:val="24"/>
          <w:lang w:eastAsia="en-US"/>
        </w:rPr>
      </w:pPr>
      <w:r>
        <w:rPr>
          <w:b/>
          <w:bCs/>
          <w:szCs w:val="24"/>
        </w:rPr>
        <w:tab/>
      </w:r>
      <w:r w:rsidR="005A1285" w:rsidRPr="0068684B">
        <w:rPr>
          <w:szCs w:val="24"/>
          <w:lang w:eastAsia="en-US"/>
        </w:rPr>
        <w:t>3.3.</w:t>
      </w:r>
      <w:r w:rsidR="005A1285">
        <w:rPr>
          <w:szCs w:val="24"/>
          <w:lang w:eastAsia="en-US"/>
        </w:rPr>
        <w:t xml:space="preserve"> </w:t>
      </w:r>
      <w:r w:rsidR="00C857D3" w:rsidRPr="00C857D3">
        <w:rPr>
          <w:szCs w:val="24"/>
          <w:lang w:eastAsia="en-US"/>
        </w:rPr>
        <w:t>Vykdant Sutartį, PVM sąskaitos faktūros, sąskaitos faktūros, kiti atsiskaitymo dokumentai teikiami tik elektroniniu būdu naudojantis informacinės sistemos SABIS priemonėmis.</w:t>
      </w:r>
    </w:p>
    <w:p w14:paraId="1E451CB9" w14:textId="438DD81D" w:rsidR="009C7922" w:rsidRDefault="0027438F" w:rsidP="00C857D3">
      <w:pPr>
        <w:tabs>
          <w:tab w:val="left" w:pos="1276"/>
        </w:tabs>
        <w:jc w:val="both"/>
        <w:rPr>
          <w:b/>
          <w:bCs/>
          <w:szCs w:val="24"/>
        </w:rPr>
      </w:pPr>
      <w:r>
        <w:rPr>
          <w:szCs w:val="24"/>
          <w:lang w:eastAsia="en-US"/>
        </w:rPr>
        <w:tab/>
      </w:r>
    </w:p>
    <w:p w14:paraId="66F3EB0B" w14:textId="77777777" w:rsidR="008E4387" w:rsidRDefault="008E4387" w:rsidP="0027438F">
      <w:pPr>
        <w:jc w:val="center"/>
        <w:rPr>
          <w:b/>
          <w:bCs/>
          <w:szCs w:val="24"/>
        </w:rPr>
      </w:pPr>
      <w:r w:rsidRPr="0068684B">
        <w:rPr>
          <w:b/>
          <w:bCs/>
          <w:szCs w:val="24"/>
        </w:rPr>
        <w:t xml:space="preserve">IV. SUTARTIES ŠALIŲ ĮSIPAREIGOJIMAI </w:t>
      </w:r>
    </w:p>
    <w:p w14:paraId="5C546086" w14:textId="77777777" w:rsidR="00E53298" w:rsidRPr="0068684B" w:rsidRDefault="00E53298" w:rsidP="0027438F">
      <w:pPr>
        <w:jc w:val="center"/>
        <w:rPr>
          <w:b/>
          <w:bCs/>
          <w:szCs w:val="24"/>
        </w:rPr>
      </w:pPr>
    </w:p>
    <w:p w14:paraId="368CE8BA" w14:textId="77777777" w:rsidR="008E4387" w:rsidRPr="0068684B" w:rsidRDefault="008E4387" w:rsidP="0027438F">
      <w:pPr>
        <w:tabs>
          <w:tab w:val="left" w:pos="1259"/>
        </w:tabs>
        <w:jc w:val="both"/>
        <w:rPr>
          <w:szCs w:val="24"/>
        </w:rPr>
      </w:pPr>
      <w:r w:rsidRPr="0068684B">
        <w:rPr>
          <w:szCs w:val="24"/>
        </w:rPr>
        <w:tab/>
        <w:t>4.1. Vykdytojas įsipareigoja:</w:t>
      </w:r>
    </w:p>
    <w:p w14:paraId="56C8F858" w14:textId="46F3D3BE" w:rsidR="008E4387" w:rsidRPr="0068684B" w:rsidRDefault="008E4387" w:rsidP="008E4387">
      <w:pPr>
        <w:widowControl w:val="0"/>
        <w:ind w:right="113"/>
        <w:jc w:val="both"/>
        <w:rPr>
          <w:szCs w:val="24"/>
        </w:rPr>
      </w:pPr>
      <w:r w:rsidRPr="0068684B">
        <w:rPr>
          <w:szCs w:val="24"/>
        </w:rPr>
        <w:t xml:space="preserve"> </w:t>
      </w:r>
      <w:r w:rsidR="007E59D2" w:rsidRPr="0068684B">
        <w:rPr>
          <w:szCs w:val="24"/>
        </w:rPr>
        <w:tab/>
      </w:r>
      <w:r w:rsidRPr="0068684B">
        <w:rPr>
          <w:szCs w:val="24"/>
        </w:rPr>
        <w:t>4.1.1. teikti Užsakovui paslaugas</w:t>
      </w:r>
      <w:r w:rsidRPr="0068684B">
        <w:rPr>
          <w:color w:val="000000"/>
          <w:szCs w:val="24"/>
          <w:lang w:eastAsia="lt-LT"/>
        </w:rPr>
        <w:t xml:space="preserve">, nurodytas Sutarties </w:t>
      </w:r>
      <w:r w:rsidR="002518DD" w:rsidRPr="0068684B">
        <w:rPr>
          <w:color w:val="000000"/>
          <w:szCs w:val="24"/>
          <w:lang w:eastAsia="lt-LT"/>
        </w:rPr>
        <w:t>I dalyje</w:t>
      </w:r>
      <w:r w:rsidR="00ED3C1C" w:rsidRPr="0068684B">
        <w:rPr>
          <w:color w:val="000000"/>
          <w:szCs w:val="24"/>
          <w:lang w:eastAsia="lt-LT"/>
        </w:rPr>
        <w:t>.</w:t>
      </w:r>
      <w:r w:rsidR="005730B4" w:rsidRPr="0068684B">
        <w:rPr>
          <w:color w:val="000000"/>
          <w:szCs w:val="24"/>
          <w:lang w:eastAsia="lt-LT"/>
        </w:rPr>
        <w:t xml:space="preserve"> </w:t>
      </w:r>
    </w:p>
    <w:p w14:paraId="76EC1A76" w14:textId="77777777" w:rsidR="008E4387" w:rsidRPr="0068684B" w:rsidRDefault="008E4387" w:rsidP="008E4387">
      <w:pPr>
        <w:tabs>
          <w:tab w:val="left" w:pos="1259"/>
        </w:tabs>
        <w:jc w:val="both"/>
        <w:rPr>
          <w:szCs w:val="24"/>
        </w:rPr>
      </w:pPr>
      <w:r w:rsidRPr="0068684B">
        <w:rPr>
          <w:szCs w:val="24"/>
        </w:rPr>
        <w:tab/>
        <w:t>4.1.2. Teikti Užsakovui informaciją apie Sutarties vykdymo eigą.</w:t>
      </w:r>
    </w:p>
    <w:p w14:paraId="5AC0208B" w14:textId="77777777" w:rsidR="008E4387" w:rsidRPr="0068684B" w:rsidRDefault="008E4387" w:rsidP="008E4387">
      <w:pPr>
        <w:tabs>
          <w:tab w:val="left" w:pos="1259"/>
        </w:tabs>
        <w:jc w:val="both"/>
        <w:rPr>
          <w:szCs w:val="24"/>
        </w:rPr>
      </w:pPr>
      <w:r w:rsidRPr="0068684B">
        <w:rPr>
          <w:szCs w:val="24"/>
        </w:rPr>
        <w:tab/>
        <w:t>4.1.3. Neatskleisti konfidencialios informacijos, išskyrus, jeigu to reikalauja įstatymai, trečiosioms šalims.</w:t>
      </w:r>
    </w:p>
    <w:p w14:paraId="17AD621E" w14:textId="7A339CF9" w:rsidR="008E4387" w:rsidRPr="0068684B" w:rsidRDefault="008E4387" w:rsidP="008E4387">
      <w:pPr>
        <w:tabs>
          <w:tab w:val="left" w:pos="1259"/>
        </w:tabs>
        <w:jc w:val="both"/>
        <w:rPr>
          <w:szCs w:val="24"/>
        </w:rPr>
      </w:pPr>
      <w:r w:rsidRPr="0068684B">
        <w:rPr>
          <w:szCs w:val="24"/>
        </w:rPr>
        <w:lastRenderedPageBreak/>
        <w:tab/>
        <w:t>4.1.4. Visiškai įvykdžius Sutartį ar kitais Sutarties pasibaigimo atvejais, Užsakovui raštiškai paprašius, per 2 (dvi) darbo dienas grąžinti Užsakovui visus dokumentus, kurie buvo perduoti Vykdytojui šioje Sutartyje numatytoms paslaugoms atlikti.</w:t>
      </w:r>
    </w:p>
    <w:p w14:paraId="07E93C53" w14:textId="78D5A1F8" w:rsidR="004618BB" w:rsidRDefault="00816BB9" w:rsidP="00E53298">
      <w:pPr>
        <w:tabs>
          <w:tab w:val="left" w:pos="1259"/>
        </w:tabs>
        <w:jc w:val="both"/>
        <w:rPr>
          <w:szCs w:val="24"/>
        </w:rPr>
      </w:pPr>
      <w:r w:rsidRPr="0068684B">
        <w:rPr>
          <w:szCs w:val="24"/>
        </w:rPr>
        <w:tab/>
        <w:t>4.1.5. Jeigu Vykdytojo kvalifikacija dėl teisės verstis atitinkama veikla nebuvo tikrinama arba tikrinama ne visa apimtimi, Vykdytojas Užsakovui įsipareigoja, kad pirkimo sutartį vykdys tik tokią teisę turintys asmenys.</w:t>
      </w:r>
    </w:p>
    <w:p w14:paraId="49FDE77A" w14:textId="41035650" w:rsidR="009C7922" w:rsidRPr="00E53298" w:rsidRDefault="009C7922" w:rsidP="00E53298">
      <w:pPr>
        <w:tabs>
          <w:tab w:val="left" w:pos="1259"/>
        </w:tabs>
        <w:jc w:val="both"/>
        <w:rPr>
          <w:szCs w:val="24"/>
        </w:rPr>
      </w:pPr>
      <w:r>
        <w:rPr>
          <w:szCs w:val="24"/>
        </w:rPr>
        <w:tab/>
        <w:t xml:space="preserve">4.1.6. </w:t>
      </w:r>
      <w:r w:rsidRPr="009C7922">
        <w:rPr>
          <w:szCs w:val="24"/>
        </w:rPr>
        <w:t>Vykdant Sutartį, laikytis šių aplinkosaugos reikalavimų: mažinti popieriaus sunaudojimą, atsisakyti nebūtino dokumentų kopijavimo ir spausdinimo. Paslaugų ataskaitos ir kiti su Sutarties vykdymu susiję dokumentai Vartotojui turi būti pateikti tik elektroniniu formatu. Išimtiniais atvejais su Sutarties vykdymu susiję dokumentai gali būti pateikiami popieriniu formatu, jeigu toks formatas privalomas pagal teisės aktus arba Vartotojas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Pr>
          <w:szCs w:val="24"/>
        </w:rPr>
        <w:t>.</w:t>
      </w:r>
    </w:p>
    <w:p w14:paraId="7199E8C5" w14:textId="3B4201B2" w:rsidR="008E4387" w:rsidRPr="0068684B" w:rsidRDefault="00E53298" w:rsidP="008E4387">
      <w:pPr>
        <w:tabs>
          <w:tab w:val="left" w:pos="0"/>
        </w:tabs>
        <w:jc w:val="both"/>
        <w:rPr>
          <w:szCs w:val="24"/>
        </w:rPr>
      </w:pPr>
      <w:r>
        <w:rPr>
          <w:szCs w:val="24"/>
        </w:rPr>
        <w:tab/>
        <w:t>4.2</w:t>
      </w:r>
      <w:r w:rsidR="004618BB" w:rsidRPr="0068684B">
        <w:rPr>
          <w:szCs w:val="24"/>
        </w:rPr>
        <w:t>.</w:t>
      </w:r>
      <w:r w:rsidR="008E4387" w:rsidRPr="0068684B">
        <w:rPr>
          <w:szCs w:val="24"/>
        </w:rPr>
        <w:t xml:space="preserve"> Užsakovas įsipareigoja:</w:t>
      </w:r>
    </w:p>
    <w:p w14:paraId="3883BF88" w14:textId="6345ECAD" w:rsidR="008E4387" w:rsidRPr="0068684B" w:rsidRDefault="00E53298" w:rsidP="008E4387">
      <w:pPr>
        <w:tabs>
          <w:tab w:val="left" w:pos="1259"/>
        </w:tabs>
        <w:jc w:val="both"/>
        <w:rPr>
          <w:szCs w:val="24"/>
        </w:rPr>
      </w:pPr>
      <w:r>
        <w:rPr>
          <w:szCs w:val="24"/>
        </w:rPr>
        <w:tab/>
        <w:t>4.2</w:t>
      </w:r>
      <w:r w:rsidR="008E4387" w:rsidRPr="0068684B">
        <w:rPr>
          <w:szCs w:val="24"/>
        </w:rPr>
        <w:t xml:space="preserve">.1. Pateikti Vykdytojui visą reikiamą informaciją bei duomenis, reikalingus tinkamam Vykdytojo funkcijų, susijusių su teikiamomis paslaugomis, atlikimui. </w:t>
      </w:r>
    </w:p>
    <w:p w14:paraId="3157A8E3" w14:textId="2727078E" w:rsidR="008E4387" w:rsidRPr="0068684B" w:rsidRDefault="00E53298" w:rsidP="008E4387">
      <w:pPr>
        <w:tabs>
          <w:tab w:val="left" w:pos="1259"/>
        </w:tabs>
        <w:jc w:val="both"/>
        <w:rPr>
          <w:szCs w:val="24"/>
        </w:rPr>
      </w:pPr>
      <w:r>
        <w:rPr>
          <w:szCs w:val="24"/>
        </w:rPr>
        <w:tab/>
        <w:t>4.2</w:t>
      </w:r>
      <w:r w:rsidR="008E4387" w:rsidRPr="0068684B">
        <w:rPr>
          <w:szCs w:val="24"/>
        </w:rPr>
        <w:t>.2. Sumokėti Vykdytojui šios Sutarties 2</w:t>
      </w:r>
      <w:r w:rsidR="009446DB" w:rsidRPr="0068684B">
        <w:rPr>
          <w:szCs w:val="24"/>
        </w:rPr>
        <w:t>.1</w:t>
      </w:r>
      <w:r w:rsidR="008E4387" w:rsidRPr="0068684B">
        <w:rPr>
          <w:szCs w:val="24"/>
        </w:rPr>
        <w:t xml:space="preserve"> punkte sutartą kainą už paslaugų atlikimą.</w:t>
      </w:r>
    </w:p>
    <w:p w14:paraId="0AF6D633" w14:textId="214162D4" w:rsidR="008E4387" w:rsidRPr="0068684B" w:rsidRDefault="00E53298" w:rsidP="008E4387">
      <w:pPr>
        <w:tabs>
          <w:tab w:val="left" w:pos="1259"/>
        </w:tabs>
        <w:jc w:val="both"/>
        <w:rPr>
          <w:szCs w:val="24"/>
        </w:rPr>
      </w:pPr>
      <w:r>
        <w:rPr>
          <w:szCs w:val="24"/>
        </w:rPr>
        <w:tab/>
        <w:t>4.2</w:t>
      </w:r>
      <w:r w:rsidR="008E4387" w:rsidRPr="0068684B">
        <w:rPr>
          <w:szCs w:val="24"/>
        </w:rPr>
        <w:t>.3. Neatskleisti konfidencialios informacijos, išskyrus, jeigu to reikalauja įstatymai, trečiosioms šalims.</w:t>
      </w:r>
    </w:p>
    <w:p w14:paraId="3A840BD0" w14:textId="77777777" w:rsidR="008E4387" w:rsidRPr="0068684B" w:rsidRDefault="008E4387" w:rsidP="008E4387">
      <w:pPr>
        <w:tabs>
          <w:tab w:val="left" w:pos="1259"/>
        </w:tabs>
        <w:jc w:val="both"/>
        <w:rPr>
          <w:b/>
          <w:color w:val="000000"/>
          <w:szCs w:val="24"/>
        </w:rPr>
      </w:pPr>
    </w:p>
    <w:p w14:paraId="2C07CC92" w14:textId="6D0A0D5A" w:rsidR="00E53298" w:rsidRDefault="008E4387" w:rsidP="0027438F">
      <w:pPr>
        <w:tabs>
          <w:tab w:val="left" w:pos="1259"/>
        </w:tabs>
        <w:jc w:val="center"/>
        <w:rPr>
          <w:b/>
          <w:color w:val="000000"/>
          <w:szCs w:val="24"/>
        </w:rPr>
      </w:pPr>
      <w:r w:rsidRPr="0068684B">
        <w:rPr>
          <w:b/>
          <w:color w:val="000000"/>
          <w:szCs w:val="24"/>
        </w:rPr>
        <w:t>V. ŠALIŲ ATSAKOMYBĖ</w:t>
      </w:r>
    </w:p>
    <w:p w14:paraId="5EA9D65B" w14:textId="77777777" w:rsidR="009C7922" w:rsidRPr="0068684B" w:rsidRDefault="009C7922" w:rsidP="0027438F">
      <w:pPr>
        <w:tabs>
          <w:tab w:val="left" w:pos="1259"/>
        </w:tabs>
        <w:jc w:val="center"/>
        <w:rPr>
          <w:b/>
          <w:color w:val="000000"/>
          <w:szCs w:val="24"/>
        </w:rPr>
      </w:pPr>
    </w:p>
    <w:p w14:paraId="261F4F88" w14:textId="77777777" w:rsidR="008E4387" w:rsidRPr="0068684B" w:rsidRDefault="008E4387" w:rsidP="008E4387">
      <w:pPr>
        <w:tabs>
          <w:tab w:val="left" w:pos="1259"/>
        </w:tabs>
        <w:jc w:val="both"/>
        <w:rPr>
          <w:color w:val="000000"/>
          <w:szCs w:val="24"/>
        </w:rPr>
      </w:pPr>
      <w:r w:rsidRPr="0068684B">
        <w:rPr>
          <w:color w:val="000000"/>
          <w:szCs w:val="24"/>
        </w:rPr>
        <w:tab/>
        <w:t>5.1. Užsakovas, laiku nesumokėjęs už tinkamai atliktas paslaugas pagal šios Sutarties 4 punkto sąlygas, moka Vykdytojui 0,03 procento dydžio delspinigius už kiekvieną pavėluotą dieną.</w:t>
      </w:r>
    </w:p>
    <w:p w14:paraId="1A3AD61F" w14:textId="77777777" w:rsidR="008E4387" w:rsidRPr="0068684B" w:rsidRDefault="008E4387" w:rsidP="008E4387">
      <w:pPr>
        <w:tabs>
          <w:tab w:val="left" w:pos="1259"/>
        </w:tabs>
        <w:jc w:val="both"/>
        <w:rPr>
          <w:color w:val="000000"/>
          <w:szCs w:val="24"/>
        </w:rPr>
      </w:pPr>
      <w:r w:rsidRPr="0068684B">
        <w:rPr>
          <w:color w:val="000000"/>
          <w:szCs w:val="24"/>
        </w:rPr>
        <w:tab/>
        <w:t>5.2. Vykdytojas, pavėlavęs atlikti paslaugas, moka Užsakovui 0,03 procento dydžio delspinigius nuo Sutarties vertės už kiekvieną pavėluotą dieną.</w:t>
      </w:r>
    </w:p>
    <w:p w14:paraId="5E352233" w14:textId="77777777" w:rsidR="008E4387" w:rsidRPr="0068684B" w:rsidRDefault="008E4387" w:rsidP="008E4387">
      <w:pPr>
        <w:tabs>
          <w:tab w:val="left" w:pos="1259"/>
        </w:tabs>
        <w:jc w:val="both"/>
        <w:rPr>
          <w:color w:val="000000"/>
          <w:szCs w:val="24"/>
        </w:rPr>
      </w:pPr>
      <w:r w:rsidRPr="0068684B">
        <w:rPr>
          <w:color w:val="000000"/>
          <w:szCs w:val="24"/>
        </w:rPr>
        <w:tab/>
        <w:t>5.3. Delspinigių sumokėjimas neatleidžia Šalių nuo pagal šią Sutartį prisiimtų įsipareigojimų įvykdymo.</w:t>
      </w:r>
    </w:p>
    <w:p w14:paraId="376DEE8C" w14:textId="77777777" w:rsidR="008E4387" w:rsidRDefault="008E4387" w:rsidP="008E4387">
      <w:pPr>
        <w:tabs>
          <w:tab w:val="left" w:pos="1259"/>
        </w:tabs>
        <w:jc w:val="both"/>
        <w:rPr>
          <w:color w:val="000000"/>
          <w:szCs w:val="24"/>
        </w:rPr>
      </w:pPr>
      <w:r w:rsidRPr="0068684B">
        <w:rPr>
          <w:color w:val="000000"/>
          <w:szCs w:val="24"/>
        </w:rPr>
        <w:tab/>
        <w:t>5.4. Ginčus dėl Sutarties vykdymo Šalys turi spręsti derybose. Jeigu ginčo išspręsti nepavyksta, Šalys ginčą sprendžia Lietuvos Respublikos įstatymų nustatyta tvarka.</w:t>
      </w:r>
    </w:p>
    <w:p w14:paraId="6070DF30" w14:textId="77777777" w:rsidR="00E53298" w:rsidRDefault="00E53298" w:rsidP="008E4387">
      <w:pPr>
        <w:tabs>
          <w:tab w:val="left" w:pos="1259"/>
        </w:tabs>
        <w:jc w:val="both"/>
        <w:rPr>
          <w:color w:val="000000"/>
          <w:szCs w:val="24"/>
        </w:rPr>
      </w:pPr>
    </w:p>
    <w:p w14:paraId="423FD95A" w14:textId="35AF1501" w:rsidR="00E53298" w:rsidRDefault="00E53298" w:rsidP="0027438F">
      <w:pPr>
        <w:tabs>
          <w:tab w:val="left" w:pos="1080"/>
        </w:tabs>
        <w:ind w:firstLine="540"/>
        <w:jc w:val="center"/>
        <w:rPr>
          <w:b/>
          <w:color w:val="000000"/>
          <w:szCs w:val="24"/>
        </w:rPr>
      </w:pPr>
      <w:r w:rsidRPr="00E53298">
        <w:rPr>
          <w:b/>
          <w:color w:val="000000"/>
          <w:szCs w:val="24"/>
        </w:rPr>
        <w:t>VI. ŪKIO SUBJEKTAI, SPECIALISTAI, SUBTIEKĖJAI IR JŲ KEITIMO TVARKA</w:t>
      </w:r>
    </w:p>
    <w:p w14:paraId="349155B9" w14:textId="77777777" w:rsidR="009C7922" w:rsidRPr="00E53298" w:rsidRDefault="009C7922" w:rsidP="0027438F">
      <w:pPr>
        <w:tabs>
          <w:tab w:val="left" w:pos="1080"/>
        </w:tabs>
        <w:ind w:firstLine="540"/>
        <w:jc w:val="center"/>
        <w:rPr>
          <w:b/>
          <w:color w:val="000000"/>
          <w:szCs w:val="24"/>
        </w:rPr>
      </w:pPr>
    </w:p>
    <w:p w14:paraId="24F91846" w14:textId="7EC5B065" w:rsidR="00E53298" w:rsidRPr="00E53298" w:rsidRDefault="00E53298" w:rsidP="00E53298">
      <w:pPr>
        <w:tabs>
          <w:tab w:val="left" w:pos="1440"/>
        </w:tabs>
        <w:suppressAutoHyphens w:val="0"/>
        <w:ind w:firstLine="1247"/>
        <w:jc w:val="both"/>
        <w:rPr>
          <w:rFonts w:eastAsia="Calibri"/>
          <w:color w:val="000000"/>
          <w:szCs w:val="24"/>
          <w:lang w:eastAsia="en-US"/>
        </w:rPr>
      </w:pPr>
      <w:r w:rsidRPr="00E53298">
        <w:rPr>
          <w:rFonts w:eastAsia="Calibri"/>
          <w:color w:val="000000"/>
          <w:szCs w:val="24"/>
          <w:lang w:eastAsia="en-US"/>
        </w:rPr>
        <w:t xml:space="preserve">6.1. Vykdant Sutartį Vykdytojas </w:t>
      </w:r>
      <w:r w:rsidRPr="00E53298">
        <w:rPr>
          <w:rFonts w:eastAsia="Calibri"/>
          <w:b/>
          <w:color w:val="000000"/>
          <w:szCs w:val="24"/>
          <w:lang w:eastAsia="en-US"/>
        </w:rPr>
        <w:t xml:space="preserve">numato </w:t>
      </w:r>
      <w:r w:rsidRPr="00E53298">
        <w:rPr>
          <w:rFonts w:eastAsia="Calibri"/>
          <w:color w:val="000000"/>
          <w:szCs w:val="24"/>
          <w:lang w:eastAsia="en-US"/>
        </w:rPr>
        <w:t xml:space="preserve">pasitelkti </w:t>
      </w:r>
      <w:r w:rsidR="0027438F">
        <w:rPr>
          <w:rFonts w:eastAsia="Calibri"/>
          <w:color w:val="000000"/>
          <w:szCs w:val="24"/>
          <w:lang w:eastAsia="en-US"/>
        </w:rPr>
        <w:t xml:space="preserve">šiuos </w:t>
      </w:r>
      <w:r w:rsidRPr="00E53298">
        <w:rPr>
          <w:rFonts w:eastAsia="Calibri"/>
          <w:color w:val="000000"/>
          <w:szCs w:val="24"/>
          <w:lang w:eastAsia="en-US"/>
        </w:rPr>
        <w:t xml:space="preserve">Ūkio subjektus, Subtiekėjus, </w:t>
      </w:r>
      <w:r w:rsidR="0027438F">
        <w:rPr>
          <w:rFonts w:eastAsia="Calibri"/>
          <w:color w:val="000000"/>
          <w:szCs w:val="24"/>
          <w:lang w:eastAsia="en-US"/>
        </w:rPr>
        <w:t>Specialistus (kvazisubtiekėjus):</w:t>
      </w:r>
    </w:p>
    <w:p w14:paraId="0324E96F" w14:textId="77777777" w:rsidR="00E53298" w:rsidRPr="00E53298" w:rsidRDefault="00E53298" w:rsidP="00E53298">
      <w:pPr>
        <w:tabs>
          <w:tab w:val="left" w:pos="1440"/>
        </w:tabs>
        <w:suppressAutoHyphens w:val="0"/>
        <w:ind w:firstLine="1247"/>
        <w:jc w:val="both"/>
        <w:rPr>
          <w:rFonts w:eastAsia="Calibri"/>
          <w:color w:val="000000"/>
          <w:szCs w:val="24"/>
          <w:lang w:eastAsia="en-US"/>
        </w:rPr>
      </w:pPr>
      <w:r w:rsidRPr="00E53298">
        <w:rPr>
          <w:rFonts w:eastAsia="Calibri"/>
          <w:color w:val="000000"/>
          <w:szCs w:val="24"/>
          <w:lang w:eastAsia="en-US"/>
        </w:rPr>
        <w:t xml:space="preserve">6.2. Sudarius Sutartį, tačiau ne vėliau negu Sutartis pradedama vykdyti, </w:t>
      </w:r>
      <w:bookmarkStart w:id="0" w:name="_Hlk109654186"/>
      <w:r w:rsidRPr="00E53298">
        <w:rPr>
          <w:rFonts w:eastAsia="Calibri"/>
          <w:color w:val="000000"/>
          <w:szCs w:val="24"/>
          <w:lang w:eastAsia="en-US"/>
        </w:rPr>
        <w:t xml:space="preserve">Vykdytojas </w:t>
      </w:r>
      <w:bookmarkEnd w:id="0"/>
      <w:r w:rsidRPr="00E53298">
        <w:rPr>
          <w:rFonts w:eastAsia="Calibri"/>
          <w:color w:val="000000"/>
          <w:szCs w:val="24"/>
          <w:lang w:eastAsia="en-US"/>
        </w:rPr>
        <w:t>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3A1BFD0C" w14:textId="77777777" w:rsidR="00E53298" w:rsidRPr="00E53298" w:rsidRDefault="00E53298" w:rsidP="00E53298">
      <w:pPr>
        <w:tabs>
          <w:tab w:val="left" w:pos="1440"/>
        </w:tabs>
        <w:suppressAutoHyphens w:val="0"/>
        <w:ind w:firstLine="1247"/>
        <w:jc w:val="both"/>
        <w:rPr>
          <w:rFonts w:eastAsia="Calibri"/>
          <w:strike/>
          <w:color w:val="000000"/>
          <w:szCs w:val="24"/>
          <w:lang w:eastAsia="en-US"/>
        </w:rPr>
      </w:pPr>
      <w:r w:rsidRPr="00E53298">
        <w:rPr>
          <w:rFonts w:eastAsia="Calibri"/>
          <w:color w:val="000000"/>
          <w:szCs w:val="24"/>
          <w:lang w:eastAsia="en-US"/>
        </w:rPr>
        <w:t xml:space="preserve">6.3. Vykdytojas </w:t>
      </w:r>
      <w:r w:rsidRPr="00E53298">
        <w:rPr>
          <w:color w:val="000000"/>
          <w:szCs w:val="24"/>
          <w:lang w:eastAsia="en-US"/>
        </w:rPr>
        <w:t>turi teisę samdyti Ūkio subjektus ir Specialistus (kvazisubtiekėjus) tik tuo atveju, jeigu juos nurodė pasiūlymo pateikimo metu</w:t>
      </w:r>
      <w:r w:rsidRPr="00E53298">
        <w:rPr>
          <w:rFonts w:eastAsia="Calibri"/>
          <w:iCs/>
          <w:color w:val="000000"/>
          <w:szCs w:val="22"/>
          <w:lang w:eastAsia="en-US"/>
        </w:rPr>
        <w:t xml:space="preserve"> Paslaugų </w:t>
      </w:r>
      <w:r w:rsidRPr="00E53298">
        <w:rPr>
          <w:rFonts w:eastAsia="Calibri"/>
          <w:color w:val="000000"/>
          <w:szCs w:val="22"/>
          <w:lang w:eastAsia="en-US"/>
        </w:rPr>
        <w:t xml:space="preserve">pirkime. </w:t>
      </w:r>
    </w:p>
    <w:p w14:paraId="5EC79844" w14:textId="77777777" w:rsidR="00E53298" w:rsidRPr="00E53298" w:rsidRDefault="00E53298" w:rsidP="00E53298">
      <w:pPr>
        <w:widowControl w:val="0"/>
        <w:tabs>
          <w:tab w:val="left" w:pos="993"/>
          <w:tab w:val="left" w:pos="1440"/>
        </w:tabs>
        <w:ind w:firstLine="1247"/>
        <w:jc w:val="both"/>
        <w:rPr>
          <w:rFonts w:eastAsia="Lucida Sans Unicode"/>
          <w:color w:val="000000"/>
          <w:kern w:val="2"/>
          <w:szCs w:val="24"/>
        </w:rPr>
      </w:pPr>
      <w:r w:rsidRPr="00E53298">
        <w:rPr>
          <w:color w:val="000000"/>
          <w:szCs w:val="24"/>
          <w:lang w:eastAsia="en-US"/>
        </w:rPr>
        <w:t>6.4. Vykdytojas</w:t>
      </w:r>
      <w:r w:rsidRPr="00E53298">
        <w:rPr>
          <w:rFonts w:eastAsia="Lucida Sans Unicode"/>
          <w:color w:val="000000"/>
          <w:kern w:val="2"/>
          <w:szCs w:val="24"/>
        </w:rPr>
        <w:t xml:space="preserve">,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Vykdytojas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w:t>
      </w:r>
      <w:r w:rsidRPr="00E53298">
        <w:rPr>
          <w:rFonts w:eastAsia="Lucida Sans Unicode"/>
          <w:color w:val="000000"/>
          <w:kern w:val="2"/>
          <w:szCs w:val="24"/>
        </w:rPr>
        <w:lastRenderedPageBreak/>
        <w:t>jų keitimui duoda sutikimą.</w:t>
      </w:r>
    </w:p>
    <w:p w14:paraId="2A29508E" w14:textId="77777777" w:rsidR="00E53298" w:rsidRPr="00E53298" w:rsidRDefault="00E53298" w:rsidP="00E53298">
      <w:pPr>
        <w:widowControl w:val="0"/>
        <w:tabs>
          <w:tab w:val="left" w:pos="993"/>
          <w:tab w:val="left" w:pos="1440"/>
        </w:tabs>
        <w:ind w:firstLine="1247"/>
        <w:jc w:val="both"/>
        <w:rPr>
          <w:strike/>
          <w:color w:val="000000"/>
          <w:szCs w:val="24"/>
          <w:lang w:eastAsia="en-US"/>
        </w:rPr>
      </w:pPr>
      <w:r w:rsidRPr="00E53298">
        <w:rPr>
          <w:rFonts w:eastAsia="Lucida Sans Unicode"/>
          <w:color w:val="000000"/>
          <w:kern w:val="2"/>
          <w:szCs w:val="24"/>
        </w:rPr>
        <w:t xml:space="preserve">6.5. </w:t>
      </w:r>
      <w:r w:rsidRPr="00E53298">
        <w:rPr>
          <w:color w:val="000000"/>
          <w:szCs w:val="24"/>
          <w:lang w:eastAsia="en-US"/>
        </w:rPr>
        <w:t>Užsakovas kartu su Vykdytojas raštu sudaro susitarimą dėl Ūkio subjektų ir (ar) Specialistų (kvazisubtiekėjų) keitimo arba naujų Subtiekėjų pasitelkimo.</w:t>
      </w:r>
    </w:p>
    <w:p w14:paraId="0E0427FD" w14:textId="77777777" w:rsidR="00E53298" w:rsidRPr="00E53298" w:rsidRDefault="00E53298" w:rsidP="00E53298">
      <w:pPr>
        <w:tabs>
          <w:tab w:val="left" w:pos="1260"/>
          <w:tab w:val="left" w:pos="1496"/>
        </w:tabs>
        <w:suppressAutoHyphens w:val="0"/>
        <w:ind w:firstLine="1247"/>
        <w:jc w:val="both"/>
        <w:rPr>
          <w:color w:val="000000"/>
          <w:szCs w:val="24"/>
          <w:lang w:eastAsia="en-US"/>
        </w:rPr>
      </w:pPr>
      <w:r w:rsidRPr="00E53298">
        <w:rPr>
          <w:color w:val="000000"/>
          <w:szCs w:val="24"/>
          <w:lang w:eastAsia="en-US"/>
        </w:rPr>
        <w:t xml:space="preserve">6.6.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w:t>
      </w:r>
      <w:r w:rsidRPr="00E53298">
        <w:rPr>
          <w:rFonts w:eastAsia="Calibri"/>
          <w:color w:val="000000"/>
          <w:szCs w:val="24"/>
          <w:lang w:eastAsia="en-US"/>
        </w:rPr>
        <w:t xml:space="preserve">Vykdytojo </w:t>
      </w:r>
      <w:r w:rsidRPr="00E53298">
        <w:rPr>
          <w:color w:val="000000"/>
          <w:szCs w:val="24"/>
          <w:lang w:eastAsia="en-US"/>
        </w:rPr>
        <w:t>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0F65398B" w14:textId="77777777" w:rsidR="008E4387" w:rsidRPr="0068684B" w:rsidRDefault="008E4387" w:rsidP="008E4387">
      <w:pPr>
        <w:tabs>
          <w:tab w:val="left" w:pos="1259"/>
        </w:tabs>
        <w:jc w:val="both"/>
        <w:rPr>
          <w:color w:val="000000"/>
          <w:szCs w:val="24"/>
        </w:rPr>
      </w:pPr>
    </w:p>
    <w:p w14:paraId="26822325" w14:textId="18C5A301" w:rsidR="00E53298" w:rsidRDefault="008E4387" w:rsidP="0027438F">
      <w:pPr>
        <w:tabs>
          <w:tab w:val="left" w:pos="1259"/>
        </w:tabs>
        <w:jc w:val="center"/>
        <w:rPr>
          <w:b/>
          <w:color w:val="000000"/>
          <w:szCs w:val="24"/>
        </w:rPr>
      </w:pPr>
      <w:r w:rsidRPr="0068684B">
        <w:rPr>
          <w:b/>
          <w:color w:val="000000"/>
          <w:szCs w:val="24"/>
        </w:rPr>
        <w:t>VI</w:t>
      </w:r>
      <w:r w:rsidR="00E53298">
        <w:rPr>
          <w:b/>
          <w:color w:val="000000"/>
          <w:szCs w:val="24"/>
        </w:rPr>
        <w:t>I</w:t>
      </w:r>
      <w:r w:rsidRPr="0068684B">
        <w:rPr>
          <w:b/>
          <w:color w:val="000000"/>
          <w:szCs w:val="24"/>
        </w:rPr>
        <w:t>. NENUGALIMA JĖGA</w:t>
      </w:r>
    </w:p>
    <w:p w14:paraId="46926CEE" w14:textId="77777777" w:rsidR="009C7922" w:rsidRPr="0068684B" w:rsidRDefault="009C7922" w:rsidP="0027438F">
      <w:pPr>
        <w:tabs>
          <w:tab w:val="left" w:pos="1259"/>
        </w:tabs>
        <w:jc w:val="center"/>
        <w:rPr>
          <w:b/>
          <w:color w:val="000000"/>
          <w:szCs w:val="24"/>
        </w:rPr>
      </w:pPr>
    </w:p>
    <w:p w14:paraId="4A12A174" w14:textId="1C26E12F" w:rsidR="008E4387" w:rsidRPr="0068684B" w:rsidRDefault="00E53298" w:rsidP="008E4387">
      <w:pPr>
        <w:tabs>
          <w:tab w:val="left" w:pos="1259"/>
        </w:tabs>
        <w:jc w:val="both"/>
        <w:rPr>
          <w:color w:val="000000"/>
          <w:szCs w:val="24"/>
        </w:rPr>
      </w:pPr>
      <w:r>
        <w:rPr>
          <w:color w:val="000000"/>
          <w:szCs w:val="24"/>
        </w:rPr>
        <w:tab/>
        <w:t>7</w:t>
      </w:r>
      <w:r w:rsidR="008E4387" w:rsidRPr="0068684B">
        <w:rPr>
          <w:color w:val="000000"/>
          <w:szCs w:val="24"/>
        </w:rPr>
        <w:t>.1. Nė viena iš Sutarties Šalių neatsako už prisiimtų įsipareigojimų visišką ar dalinį neįvykdymą, jeigu ji įrodo, kad įsipareigojimų neįvykdė dėl nenugalimos jėgos aplinkybių (</w:t>
      </w:r>
      <w:r w:rsidR="008E4387" w:rsidRPr="0068684B">
        <w:rPr>
          <w:i/>
          <w:color w:val="000000"/>
          <w:szCs w:val="24"/>
        </w:rPr>
        <w:t>Force Majeure</w:t>
      </w:r>
      <w:r w:rsidR="008E4387" w:rsidRPr="0068684B">
        <w:rPr>
          <w:color w:val="000000"/>
          <w:szCs w:val="24"/>
        </w:rPr>
        <w:t>).</w:t>
      </w:r>
    </w:p>
    <w:p w14:paraId="47C8CAAA" w14:textId="67CED86D" w:rsidR="008E4387" w:rsidRPr="0068684B" w:rsidRDefault="00E53298" w:rsidP="008E4387">
      <w:pPr>
        <w:tabs>
          <w:tab w:val="left" w:pos="1259"/>
        </w:tabs>
        <w:jc w:val="both"/>
        <w:rPr>
          <w:color w:val="000000"/>
          <w:szCs w:val="24"/>
        </w:rPr>
      </w:pPr>
      <w:r>
        <w:rPr>
          <w:color w:val="000000"/>
          <w:szCs w:val="24"/>
        </w:rPr>
        <w:tab/>
        <w:t>7</w:t>
      </w:r>
      <w:r w:rsidR="008E4387" w:rsidRPr="0068684B">
        <w:rPr>
          <w:color w:val="000000"/>
          <w:szCs w:val="24"/>
        </w:rPr>
        <w:t>.2.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53C38AFF" w:rsidR="008E4387" w:rsidRPr="0068684B" w:rsidRDefault="00E53298" w:rsidP="008E4387">
      <w:pPr>
        <w:tabs>
          <w:tab w:val="left" w:pos="1259"/>
        </w:tabs>
        <w:jc w:val="both"/>
        <w:rPr>
          <w:color w:val="000000"/>
          <w:szCs w:val="24"/>
        </w:rPr>
      </w:pPr>
      <w:r>
        <w:rPr>
          <w:color w:val="000000"/>
          <w:szCs w:val="24"/>
        </w:rPr>
        <w:tab/>
        <w:t>7</w:t>
      </w:r>
      <w:r w:rsidR="008E4387" w:rsidRPr="0068684B">
        <w:rPr>
          <w:color w:val="000000"/>
          <w:szCs w:val="24"/>
        </w:rPr>
        <w:t>.3. Nenugalimos jėgos aplinkybėmis laikomos aplinkybės, nurodytos Lietuvos Respublikos civiliniame kodekse ir kituose Lietuvos Respublikos teisės norminiuose aktuose.</w:t>
      </w:r>
    </w:p>
    <w:p w14:paraId="762DB724" w14:textId="77777777" w:rsidR="008E4387" w:rsidRPr="0068684B" w:rsidRDefault="008E4387" w:rsidP="008E4387">
      <w:pPr>
        <w:tabs>
          <w:tab w:val="left" w:pos="1259"/>
        </w:tabs>
        <w:jc w:val="both"/>
        <w:rPr>
          <w:color w:val="000000"/>
          <w:szCs w:val="24"/>
        </w:rPr>
      </w:pPr>
    </w:p>
    <w:p w14:paraId="698B06EC" w14:textId="710B1675" w:rsidR="00E53298" w:rsidRDefault="008E4387" w:rsidP="0027438F">
      <w:pPr>
        <w:tabs>
          <w:tab w:val="left" w:pos="1259"/>
        </w:tabs>
        <w:jc w:val="center"/>
        <w:rPr>
          <w:b/>
          <w:color w:val="000000"/>
          <w:szCs w:val="24"/>
        </w:rPr>
      </w:pPr>
      <w:r w:rsidRPr="0068684B">
        <w:rPr>
          <w:b/>
          <w:color w:val="000000"/>
          <w:szCs w:val="24"/>
        </w:rPr>
        <w:t>VII</w:t>
      </w:r>
      <w:r w:rsidR="00E53298">
        <w:rPr>
          <w:b/>
          <w:color w:val="000000"/>
          <w:szCs w:val="24"/>
        </w:rPr>
        <w:t>I</w:t>
      </w:r>
      <w:r w:rsidRPr="0068684B">
        <w:rPr>
          <w:b/>
          <w:color w:val="000000"/>
          <w:szCs w:val="24"/>
        </w:rPr>
        <w:t>. KITOS SĄLYGOS</w:t>
      </w:r>
    </w:p>
    <w:p w14:paraId="7A69AE50" w14:textId="77777777" w:rsidR="009C7922" w:rsidRPr="0068684B" w:rsidRDefault="009C7922" w:rsidP="0027438F">
      <w:pPr>
        <w:tabs>
          <w:tab w:val="left" w:pos="1259"/>
        </w:tabs>
        <w:jc w:val="center"/>
        <w:rPr>
          <w:b/>
          <w:color w:val="000000"/>
          <w:szCs w:val="24"/>
        </w:rPr>
      </w:pPr>
    </w:p>
    <w:p w14:paraId="3EC9BBA5" w14:textId="201D2E35" w:rsidR="008E4387" w:rsidRPr="00A8423D" w:rsidRDefault="00E53298" w:rsidP="0027438F">
      <w:pPr>
        <w:tabs>
          <w:tab w:val="left" w:pos="1304"/>
        </w:tabs>
        <w:ind w:firstLine="1247"/>
        <w:jc w:val="both"/>
        <w:rPr>
          <w:i/>
          <w:color w:val="000000"/>
          <w:szCs w:val="24"/>
        </w:rPr>
      </w:pPr>
      <w:r w:rsidRPr="00A8423D">
        <w:rPr>
          <w:i/>
          <w:color w:val="000000"/>
          <w:szCs w:val="24"/>
        </w:rPr>
        <w:t>8</w:t>
      </w:r>
      <w:r w:rsidR="008E4387" w:rsidRPr="00A8423D">
        <w:rPr>
          <w:i/>
          <w:color w:val="000000"/>
          <w:szCs w:val="24"/>
        </w:rPr>
        <w:t xml:space="preserve">.1. </w:t>
      </w:r>
      <w:r w:rsidR="00C857D3" w:rsidRPr="00A8423D">
        <w:rPr>
          <w:i/>
          <w:color w:val="000000"/>
          <w:szCs w:val="24"/>
        </w:rPr>
        <w:t>Atsakingi asmenys už sutarties vykdymą:</w:t>
      </w:r>
    </w:p>
    <w:p w14:paraId="1A82606D" w14:textId="5D95E065" w:rsidR="00C857D3" w:rsidRPr="00A8423D" w:rsidRDefault="00C857D3" w:rsidP="0027438F">
      <w:pPr>
        <w:tabs>
          <w:tab w:val="left" w:pos="1304"/>
        </w:tabs>
        <w:ind w:firstLine="1247"/>
        <w:jc w:val="both"/>
        <w:rPr>
          <w:i/>
          <w:color w:val="000000"/>
          <w:szCs w:val="24"/>
        </w:rPr>
      </w:pPr>
      <w:r w:rsidRPr="00A8423D">
        <w:rPr>
          <w:i/>
          <w:color w:val="000000"/>
          <w:szCs w:val="24"/>
        </w:rPr>
        <w:t>8.1.1.</w:t>
      </w:r>
    </w:p>
    <w:p w14:paraId="59CE69A4" w14:textId="31FFEC8F" w:rsidR="00C857D3" w:rsidRPr="00A8423D" w:rsidRDefault="00C857D3" w:rsidP="0027438F">
      <w:pPr>
        <w:tabs>
          <w:tab w:val="left" w:pos="1304"/>
        </w:tabs>
        <w:ind w:firstLine="1247"/>
        <w:jc w:val="both"/>
        <w:rPr>
          <w:b/>
          <w:i/>
          <w:color w:val="000000"/>
          <w:szCs w:val="24"/>
        </w:rPr>
      </w:pPr>
      <w:r w:rsidRPr="00A8423D">
        <w:rPr>
          <w:i/>
          <w:color w:val="000000"/>
          <w:szCs w:val="24"/>
        </w:rPr>
        <w:t>8.1.2.</w:t>
      </w:r>
    </w:p>
    <w:p w14:paraId="5C30810E" w14:textId="29BB9CE8"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 xml:space="preserve">.2. </w:t>
      </w:r>
      <w:r w:rsidR="0027438F" w:rsidRPr="0027438F">
        <w:rPr>
          <w:color w:val="000000"/>
          <w:szCs w:val="24"/>
        </w:rPr>
        <w:t>Sutartis įsigalioja nuo pasirašymo dienos ir galioja iki visiško įsipareigojimų įvykdymo arba sutarties nutraukimo.</w:t>
      </w:r>
    </w:p>
    <w:p w14:paraId="4BD3E74D" w14:textId="520B1ED8"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.3. Sutartis gali būti papildoma, keičiama ar nutraukta raštišku Šalių susitarimu.</w:t>
      </w:r>
    </w:p>
    <w:p w14:paraId="1B5D606C" w14:textId="7AC9444B"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.4. Jeigu viena iš Sutarties Šalių atsisako vykdyti arba netinkamai vykdo šios Sutarties sąlygas, kita Šalis turi teisę vienašališkai nutraukti Sutartį apie tai prieš 2 (dvi) dienas pranešdama kaltajai Šaliai. Šiuo atveju Sutarties sąlygas atsisakanti vykdyti arba netinkamai jas vykdanti Šalis atlygina kitai Sutarties Šaliai dėl to patirtus nuostolius.</w:t>
      </w:r>
    </w:p>
    <w:p w14:paraId="6848D4D7" w14:textId="3A0DFBF3"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.5. Vykdydamos šios Sutarties sąlygas, Šalys vadovaujasi Lietuvos Respublikos įstatymais ir kitais teisės norminiais aktais.</w:t>
      </w:r>
    </w:p>
    <w:p w14:paraId="010FE551" w14:textId="1DBFD8EE"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.6.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1D7F4028" w14:textId="6951F546" w:rsidR="0027438F" w:rsidRDefault="005A1285" w:rsidP="005A1285">
      <w:pPr>
        <w:tabs>
          <w:tab w:val="left" w:pos="1260"/>
          <w:tab w:val="left" w:pos="1440"/>
        </w:tabs>
        <w:snapToGrid w:val="0"/>
        <w:ind w:firstLine="1247"/>
        <w:jc w:val="both"/>
        <w:rPr>
          <w:lang w:eastAsia="lt-LT"/>
        </w:rPr>
      </w:pPr>
      <w:r>
        <w:rPr>
          <w:b/>
          <w:color w:val="000000"/>
          <w:szCs w:val="24"/>
        </w:rPr>
        <w:tab/>
      </w:r>
      <w:r w:rsidR="00E53298">
        <w:rPr>
          <w:lang w:eastAsia="lt-LT"/>
        </w:rPr>
        <w:t>8</w:t>
      </w:r>
      <w:r>
        <w:rPr>
          <w:lang w:eastAsia="lt-LT"/>
        </w:rPr>
        <w:t>.7</w:t>
      </w:r>
      <w:r w:rsidRPr="005A1285">
        <w:rPr>
          <w:lang w:eastAsia="lt-LT"/>
        </w:rPr>
        <w:t>.</w:t>
      </w:r>
      <w:r w:rsidR="0027438F" w:rsidRPr="0027438F">
        <w:t xml:space="preserve"> </w:t>
      </w:r>
      <w:r w:rsidR="0027438F" w:rsidRPr="0027438F">
        <w:rPr>
          <w:lang w:eastAsia="lt-LT"/>
        </w:rPr>
        <w:t>Šalys sutaria, kad Sutartis pasirašoma elektroniniais parašais vienu egzemplioriu turinčiu juridinę galią.</w:t>
      </w:r>
    </w:p>
    <w:p w14:paraId="3DEAD0F2" w14:textId="7ECC875C" w:rsidR="005A1285" w:rsidRDefault="0027438F" w:rsidP="0027438F">
      <w:pPr>
        <w:tabs>
          <w:tab w:val="left" w:pos="1260"/>
          <w:tab w:val="left" w:pos="1440"/>
        </w:tabs>
        <w:snapToGrid w:val="0"/>
        <w:jc w:val="both"/>
        <w:rPr>
          <w:lang w:eastAsia="lt-LT"/>
        </w:rPr>
      </w:pPr>
      <w:r>
        <w:rPr>
          <w:lang w:eastAsia="lt-LT"/>
        </w:rPr>
        <w:tab/>
      </w:r>
      <w:r w:rsidR="00E53298">
        <w:rPr>
          <w:lang w:eastAsia="lt-LT"/>
        </w:rPr>
        <w:t>8</w:t>
      </w:r>
      <w:r>
        <w:rPr>
          <w:lang w:eastAsia="lt-LT"/>
        </w:rPr>
        <w:t xml:space="preserve">.8. </w:t>
      </w:r>
      <w:r w:rsidR="005A1285">
        <w:rPr>
          <w:lang w:eastAsia="lt-LT"/>
        </w:rPr>
        <w:t>s</w:t>
      </w:r>
      <w:r>
        <w:rPr>
          <w:lang w:eastAsia="lt-LT"/>
        </w:rPr>
        <w:t xml:space="preserve">utarties priedas: </w:t>
      </w:r>
      <w:r w:rsidR="005A1285">
        <w:rPr>
          <w:lang w:eastAsia="lt-LT"/>
        </w:rPr>
        <w:t>Techninė specifikacija</w:t>
      </w:r>
      <w:r w:rsidR="005A1285" w:rsidRPr="005A1285">
        <w:rPr>
          <w:lang w:eastAsia="lt-LT"/>
        </w:rPr>
        <w:t>.</w:t>
      </w:r>
    </w:p>
    <w:p w14:paraId="25BBE832" w14:textId="6B714880" w:rsidR="005B1DC0" w:rsidRPr="005B1DC0" w:rsidRDefault="0027438F" w:rsidP="0027438F">
      <w:pPr>
        <w:overflowPunct w:val="0"/>
        <w:autoSpaceDE w:val="0"/>
        <w:autoSpaceDN w:val="0"/>
        <w:adjustRightInd w:val="0"/>
        <w:jc w:val="both"/>
        <w:textAlignment w:val="baseline"/>
        <w:rPr>
          <w:szCs w:val="24"/>
          <w:lang w:eastAsia="en-US"/>
        </w:rPr>
      </w:pPr>
      <w:r>
        <w:rPr>
          <w:lang w:eastAsia="lt-LT"/>
        </w:rPr>
        <w:t xml:space="preserve">      </w:t>
      </w:r>
    </w:p>
    <w:p w14:paraId="54158D55" w14:textId="51697014" w:rsidR="00847075" w:rsidRDefault="00E53298" w:rsidP="0027438F">
      <w:pPr>
        <w:tabs>
          <w:tab w:val="left" w:pos="1259"/>
        </w:tabs>
        <w:jc w:val="center"/>
        <w:rPr>
          <w:b/>
          <w:color w:val="000000"/>
          <w:szCs w:val="24"/>
        </w:rPr>
      </w:pPr>
      <w:r>
        <w:rPr>
          <w:b/>
          <w:color w:val="000000"/>
          <w:szCs w:val="24"/>
        </w:rPr>
        <w:t>IX</w:t>
      </w:r>
      <w:r w:rsidR="00847075" w:rsidRPr="0068684B">
        <w:rPr>
          <w:b/>
          <w:color w:val="000000"/>
          <w:szCs w:val="24"/>
        </w:rPr>
        <w:t>. ŠALIŲ REKVIZITAI</w:t>
      </w:r>
    </w:p>
    <w:p w14:paraId="43513AAF" w14:textId="77777777" w:rsidR="009C7922" w:rsidRDefault="009C7922" w:rsidP="0027438F">
      <w:pPr>
        <w:tabs>
          <w:tab w:val="left" w:pos="1259"/>
        </w:tabs>
        <w:jc w:val="center"/>
        <w:rPr>
          <w:b/>
          <w:color w:val="000000"/>
          <w:szCs w:val="24"/>
        </w:rPr>
      </w:pPr>
    </w:p>
    <w:tbl>
      <w:tblPr>
        <w:tblW w:w="0" w:type="auto"/>
        <w:tblLayout w:type="fixed"/>
        <w:tblLook w:val="04A0" w:firstRow="1" w:lastRow="0" w:firstColumn="1" w:lastColumn="0" w:noHBand="0" w:noVBand="1"/>
      </w:tblPr>
      <w:tblGrid>
        <w:gridCol w:w="4875"/>
        <w:gridCol w:w="4978"/>
      </w:tblGrid>
      <w:tr w:rsidR="00847075" w:rsidRPr="0068684B" w14:paraId="00200767" w14:textId="77777777" w:rsidTr="00CB14C2">
        <w:trPr>
          <w:trHeight w:val="4071"/>
        </w:trPr>
        <w:tc>
          <w:tcPr>
            <w:tcW w:w="4875" w:type="dxa"/>
          </w:tcPr>
          <w:p w14:paraId="59DBD1AA" w14:textId="77777777" w:rsidR="00847075" w:rsidRPr="0068684B" w:rsidRDefault="00847075" w:rsidP="00847075">
            <w:pPr>
              <w:ind w:left="720" w:hanging="720"/>
              <w:jc w:val="both"/>
              <w:rPr>
                <w:szCs w:val="24"/>
              </w:rPr>
            </w:pPr>
            <w:r w:rsidRPr="0068684B">
              <w:rPr>
                <w:b/>
                <w:szCs w:val="24"/>
              </w:rPr>
              <w:lastRenderedPageBreak/>
              <w:t>UŽSAKOVAS</w:t>
            </w:r>
          </w:p>
          <w:tbl>
            <w:tblPr>
              <w:tblW w:w="0" w:type="auto"/>
              <w:tblLayout w:type="fixed"/>
              <w:tblLook w:val="04A0" w:firstRow="1" w:lastRow="0" w:firstColumn="1" w:lastColumn="0" w:noHBand="0" w:noVBand="1"/>
            </w:tblPr>
            <w:tblGrid>
              <w:gridCol w:w="4875"/>
              <w:gridCol w:w="4978"/>
            </w:tblGrid>
            <w:tr w:rsidR="00847075" w:rsidRPr="0068684B" w14:paraId="3926F86B" w14:textId="77777777" w:rsidTr="00CB14C2">
              <w:trPr>
                <w:trHeight w:val="3745"/>
              </w:trPr>
              <w:tc>
                <w:tcPr>
                  <w:tcW w:w="4875" w:type="dxa"/>
                </w:tcPr>
                <w:p w14:paraId="61075427" w14:textId="77777777" w:rsidR="00847075" w:rsidRPr="0068684B" w:rsidRDefault="00847075" w:rsidP="00847075">
                  <w:pPr>
                    <w:overflowPunct w:val="0"/>
                    <w:spacing w:line="256" w:lineRule="auto"/>
                    <w:ind w:hanging="74"/>
                    <w:jc w:val="both"/>
                    <w:rPr>
                      <w:bCs/>
                      <w:iCs/>
                      <w:color w:val="00000A"/>
                      <w:szCs w:val="24"/>
                      <w:lang w:eastAsia="zh-CN"/>
                    </w:rPr>
                  </w:pPr>
                  <w:r w:rsidRPr="0068684B">
                    <w:rPr>
                      <w:bCs/>
                      <w:iCs/>
                      <w:color w:val="00000A"/>
                      <w:szCs w:val="24"/>
                      <w:lang w:eastAsia="zh-CN"/>
                    </w:rPr>
                    <w:t>S</w:t>
                  </w:r>
                  <w:r w:rsidRPr="0068684B">
                    <w:rPr>
                      <w:b/>
                      <w:bCs/>
                      <w:iCs/>
                      <w:color w:val="00000A"/>
                      <w:szCs w:val="24"/>
                      <w:lang w:eastAsia="zh-CN"/>
                    </w:rPr>
                    <w:t xml:space="preserve">kuodo rajono savivaldybės administracija </w:t>
                  </w:r>
                  <w:r w:rsidRPr="0068684B">
                    <w:rPr>
                      <w:bCs/>
                      <w:iCs/>
                      <w:color w:val="00000A"/>
                      <w:szCs w:val="24"/>
                      <w:lang w:eastAsia="zh-CN"/>
                    </w:rPr>
                    <w:t xml:space="preserve">      </w:t>
                  </w:r>
                </w:p>
                <w:p w14:paraId="71343D7F" w14:textId="77777777" w:rsidR="00847075" w:rsidRPr="0068684B" w:rsidRDefault="00847075" w:rsidP="00847075">
                  <w:pPr>
                    <w:overflowPunct w:val="0"/>
                    <w:spacing w:line="256" w:lineRule="auto"/>
                    <w:ind w:hanging="74"/>
                    <w:jc w:val="both"/>
                    <w:rPr>
                      <w:bCs/>
                      <w:iCs/>
                      <w:color w:val="00000A"/>
                      <w:szCs w:val="24"/>
                      <w:lang w:eastAsia="zh-CN"/>
                    </w:rPr>
                  </w:pPr>
                  <w:r w:rsidRPr="0068684B">
                    <w:rPr>
                      <w:bCs/>
                      <w:iCs/>
                      <w:color w:val="00000A"/>
                      <w:szCs w:val="24"/>
                      <w:lang w:eastAsia="zh-CN"/>
                    </w:rPr>
                    <w:t xml:space="preserve">Vilniaus g. 13, LT-98112 Skuodas </w:t>
                  </w:r>
                </w:p>
                <w:p w14:paraId="7C282F76" w14:textId="77777777" w:rsidR="00847075" w:rsidRPr="0068684B" w:rsidRDefault="00847075" w:rsidP="00847075">
                  <w:pPr>
                    <w:overflowPunct w:val="0"/>
                    <w:spacing w:line="256" w:lineRule="auto"/>
                    <w:ind w:left="-74"/>
                    <w:jc w:val="both"/>
                    <w:rPr>
                      <w:bCs/>
                      <w:iCs/>
                      <w:color w:val="00000A"/>
                      <w:szCs w:val="24"/>
                      <w:lang w:eastAsia="zh-CN"/>
                    </w:rPr>
                  </w:pPr>
                  <w:r w:rsidRPr="0068684B">
                    <w:rPr>
                      <w:bCs/>
                      <w:iCs/>
                      <w:color w:val="00000A"/>
                      <w:szCs w:val="24"/>
                      <w:lang w:eastAsia="zh-CN"/>
                    </w:rPr>
                    <w:t>Įstaigos kodas 188751834</w:t>
                  </w:r>
                </w:p>
                <w:p w14:paraId="2CB1CBA9" w14:textId="77777777" w:rsidR="00847075" w:rsidRPr="0068684B" w:rsidRDefault="00847075" w:rsidP="00847075">
                  <w:pPr>
                    <w:overflowPunct w:val="0"/>
                    <w:spacing w:line="256" w:lineRule="auto"/>
                    <w:ind w:left="-74"/>
                    <w:jc w:val="both"/>
                    <w:rPr>
                      <w:color w:val="00000A"/>
                      <w:szCs w:val="24"/>
                      <w:lang w:eastAsia="zh-CN"/>
                    </w:rPr>
                  </w:pPr>
                  <w:r w:rsidRPr="0068684B">
                    <w:rPr>
                      <w:bCs/>
                      <w:iCs/>
                      <w:color w:val="00000A"/>
                      <w:szCs w:val="24"/>
                      <w:lang w:eastAsia="zh-CN"/>
                    </w:rPr>
                    <w:t>A. s. LT</w:t>
                  </w:r>
                  <w:r w:rsidRPr="0068684B">
                    <w:rPr>
                      <w:bCs/>
                      <w:iCs/>
                      <w:szCs w:val="24"/>
                      <w:lang w:eastAsia="en-US"/>
                    </w:rPr>
                    <w:t>454010044700020015</w:t>
                  </w:r>
                </w:p>
                <w:p w14:paraId="3BDEEDBC" w14:textId="77777777" w:rsidR="00847075" w:rsidRPr="0068684B" w:rsidRDefault="00847075" w:rsidP="00847075">
                  <w:pPr>
                    <w:suppressAutoHyphens w:val="0"/>
                    <w:spacing w:line="256" w:lineRule="auto"/>
                    <w:ind w:left="-74"/>
                    <w:jc w:val="both"/>
                    <w:rPr>
                      <w:rFonts w:eastAsia="Calibri"/>
                      <w:szCs w:val="24"/>
                      <w:lang w:eastAsia="en-US"/>
                    </w:rPr>
                  </w:pPr>
                  <w:r w:rsidRPr="0068684B">
                    <w:rPr>
                      <w:rFonts w:eastAsia="Calibri"/>
                      <w:szCs w:val="24"/>
                      <w:lang w:eastAsia="en-US"/>
                    </w:rPr>
                    <w:t xml:space="preserve">AB Luminor Bank </w:t>
                  </w:r>
                </w:p>
                <w:p w14:paraId="725308E1" w14:textId="77777777" w:rsidR="00847075" w:rsidRPr="0068684B" w:rsidRDefault="00847075" w:rsidP="00847075">
                  <w:pPr>
                    <w:suppressAutoHyphens w:val="0"/>
                    <w:spacing w:line="256" w:lineRule="auto"/>
                    <w:ind w:left="-74"/>
                    <w:jc w:val="both"/>
                    <w:rPr>
                      <w:rFonts w:eastAsia="Calibri"/>
                      <w:szCs w:val="24"/>
                      <w:lang w:eastAsia="en-US"/>
                    </w:rPr>
                  </w:pPr>
                  <w:r w:rsidRPr="0068684B">
                    <w:rPr>
                      <w:rFonts w:eastAsia="Calibri"/>
                      <w:szCs w:val="24"/>
                      <w:lang w:eastAsia="en-US"/>
                    </w:rPr>
                    <w:t>Banko kodas 40100</w:t>
                  </w:r>
                </w:p>
                <w:p w14:paraId="768899CB" w14:textId="179EEDF8" w:rsidR="00847075" w:rsidRPr="0068684B" w:rsidRDefault="00847075" w:rsidP="00847075">
                  <w:pPr>
                    <w:overflowPunct w:val="0"/>
                    <w:spacing w:line="256" w:lineRule="auto"/>
                    <w:ind w:left="-74"/>
                    <w:jc w:val="both"/>
                    <w:rPr>
                      <w:bCs/>
                      <w:iCs/>
                      <w:color w:val="00000A"/>
                      <w:szCs w:val="24"/>
                      <w:lang w:eastAsia="zh-CN"/>
                    </w:rPr>
                  </w:pPr>
                  <w:r w:rsidRPr="0068684B">
                    <w:rPr>
                      <w:bCs/>
                      <w:iCs/>
                      <w:color w:val="00000A"/>
                      <w:szCs w:val="24"/>
                      <w:lang w:eastAsia="zh-CN"/>
                    </w:rPr>
                    <w:t>Tel. (</w:t>
                  </w:r>
                  <w:r w:rsidR="00961B83">
                    <w:rPr>
                      <w:bCs/>
                      <w:iCs/>
                      <w:color w:val="00000A"/>
                      <w:szCs w:val="24"/>
                      <w:lang w:eastAsia="zh-CN"/>
                    </w:rPr>
                    <w:t>0</w:t>
                  </w:r>
                  <w:r w:rsidRPr="0068684B">
                    <w:rPr>
                      <w:bCs/>
                      <w:iCs/>
                      <w:color w:val="00000A"/>
                      <w:szCs w:val="24"/>
                      <w:lang w:eastAsia="zh-CN"/>
                    </w:rPr>
                    <w:t xml:space="preserve"> 440) 73 932</w:t>
                  </w:r>
                </w:p>
                <w:p w14:paraId="7180FCE6" w14:textId="77777777" w:rsidR="00847075" w:rsidRPr="0068684B" w:rsidRDefault="00847075" w:rsidP="00847075">
                  <w:pPr>
                    <w:overflowPunct w:val="0"/>
                    <w:spacing w:line="256" w:lineRule="auto"/>
                    <w:ind w:left="-74"/>
                    <w:jc w:val="both"/>
                    <w:rPr>
                      <w:bCs/>
                      <w:iCs/>
                      <w:color w:val="000000"/>
                      <w:szCs w:val="24"/>
                      <w:lang w:eastAsia="zh-CN"/>
                    </w:rPr>
                  </w:pPr>
                  <w:r w:rsidRPr="0068684B">
                    <w:rPr>
                      <w:bCs/>
                      <w:iCs/>
                      <w:color w:val="00000A"/>
                      <w:szCs w:val="24"/>
                      <w:lang w:eastAsia="zh-CN"/>
                    </w:rPr>
                    <w:t xml:space="preserve">El. p. </w:t>
                  </w:r>
                  <w:hyperlink r:id="rId7" w:history="1">
                    <w:r w:rsidRPr="0068684B">
                      <w:rPr>
                        <w:bCs/>
                        <w:iCs/>
                        <w:color w:val="000000"/>
                        <w:szCs w:val="24"/>
                        <w:lang w:eastAsia="zh-CN"/>
                      </w:rPr>
                      <w:t>savivaldybe@skuodas.lt</w:t>
                    </w:r>
                  </w:hyperlink>
                </w:p>
                <w:p w14:paraId="7C730301" w14:textId="77777777" w:rsidR="00847075" w:rsidRPr="00225B79" w:rsidRDefault="00847075" w:rsidP="00847075">
                  <w:pPr>
                    <w:overflowPunct w:val="0"/>
                    <w:spacing w:line="256" w:lineRule="auto"/>
                    <w:ind w:left="-74"/>
                    <w:jc w:val="both"/>
                    <w:rPr>
                      <w:bCs/>
                      <w:iCs/>
                      <w:color w:val="000000"/>
                      <w:sz w:val="10"/>
                      <w:szCs w:val="10"/>
                      <w:lang w:eastAsia="zh-CN"/>
                    </w:rPr>
                  </w:pPr>
                </w:p>
                <w:p w14:paraId="68CB01AF" w14:textId="77777777" w:rsidR="00225B79" w:rsidRDefault="00225B79" w:rsidP="00E60062">
                  <w:pPr>
                    <w:tabs>
                      <w:tab w:val="left" w:pos="1259"/>
                    </w:tabs>
                    <w:spacing w:line="256" w:lineRule="auto"/>
                    <w:ind w:left="-74"/>
                    <w:rPr>
                      <w:szCs w:val="24"/>
                    </w:rPr>
                  </w:pPr>
                </w:p>
                <w:p w14:paraId="0D55AB03" w14:textId="77777777" w:rsidR="00E60062" w:rsidRPr="00E60062" w:rsidRDefault="00E60062" w:rsidP="00E60062">
                  <w:pPr>
                    <w:tabs>
                      <w:tab w:val="left" w:pos="1259"/>
                    </w:tabs>
                    <w:spacing w:line="256" w:lineRule="auto"/>
                    <w:ind w:left="-74"/>
                    <w:rPr>
                      <w:szCs w:val="24"/>
                    </w:rPr>
                  </w:pPr>
                </w:p>
                <w:p w14:paraId="2A8E5BAC" w14:textId="77777777" w:rsidR="00E60062" w:rsidRPr="00E60062" w:rsidRDefault="00E60062" w:rsidP="00E60062">
                  <w:pPr>
                    <w:tabs>
                      <w:tab w:val="left" w:pos="1259"/>
                    </w:tabs>
                    <w:spacing w:line="256" w:lineRule="auto"/>
                    <w:ind w:left="-74"/>
                    <w:rPr>
                      <w:szCs w:val="24"/>
                    </w:rPr>
                  </w:pPr>
                  <w:r w:rsidRPr="00E60062">
                    <w:rPr>
                      <w:szCs w:val="24"/>
                    </w:rPr>
                    <w:t>_______________________________</w:t>
                  </w:r>
                </w:p>
                <w:p w14:paraId="1063721E" w14:textId="6C9400E0" w:rsidR="00847075" w:rsidRPr="0068684B" w:rsidRDefault="00E60062" w:rsidP="00E60062">
                  <w:pPr>
                    <w:tabs>
                      <w:tab w:val="left" w:pos="1259"/>
                    </w:tabs>
                    <w:spacing w:line="256" w:lineRule="auto"/>
                    <w:ind w:left="-74"/>
                    <w:rPr>
                      <w:szCs w:val="24"/>
                    </w:rPr>
                  </w:pPr>
                  <w:r>
                    <w:rPr>
                      <w:szCs w:val="24"/>
                    </w:rPr>
                    <w:t xml:space="preserve"> </w:t>
                  </w:r>
                </w:p>
              </w:tc>
              <w:tc>
                <w:tcPr>
                  <w:tcW w:w="4978" w:type="dxa"/>
                </w:tcPr>
                <w:p w14:paraId="521D9EEC" w14:textId="77777777" w:rsidR="00847075" w:rsidRPr="0068684B" w:rsidRDefault="00847075" w:rsidP="00847075">
                  <w:pPr>
                    <w:spacing w:line="256" w:lineRule="auto"/>
                    <w:ind w:left="720" w:hanging="720"/>
                    <w:jc w:val="both"/>
                    <w:rPr>
                      <w:szCs w:val="24"/>
                    </w:rPr>
                  </w:pPr>
                  <w:r w:rsidRPr="0068684B">
                    <w:rPr>
                      <w:b/>
                      <w:szCs w:val="24"/>
                    </w:rPr>
                    <w:t>VYKDYTOJAS</w:t>
                  </w:r>
                </w:p>
                <w:p w14:paraId="55669C26" w14:textId="77777777" w:rsidR="00847075" w:rsidRPr="0068684B" w:rsidRDefault="00847075" w:rsidP="00847075">
                  <w:pPr>
                    <w:spacing w:line="256" w:lineRule="auto"/>
                    <w:jc w:val="both"/>
                    <w:rPr>
                      <w:szCs w:val="24"/>
                    </w:rPr>
                  </w:pPr>
                  <w:r w:rsidRPr="0068684B">
                    <w:rPr>
                      <w:szCs w:val="24"/>
                    </w:rPr>
                    <w:t>Valstybės įmonė Registrų centras</w:t>
                  </w:r>
                </w:p>
                <w:p w14:paraId="5C814488" w14:textId="77777777" w:rsidR="00847075" w:rsidRPr="0068684B" w:rsidRDefault="00847075" w:rsidP="00847075">
                  <w:pPr>
                    <w:spacing w:line="256" w:lineRule="auto"/>
                    <w:jc w:val="both"/>
                    <w:rPr>
                      <w:color w:val="000000"/>
                      <w:szCs w:val="24"/>
                    </w:rPr>
                  </w:pPr>
                  <w:r w:rsidRPr="0068684B">
                    <w:rPr>
                      <w:color w:val="000000"/>
                      <w:szCs w:val="24"/>
                    </w:rPr>
                    <w:t>Įmonės kodas 124110246</w:t>
                  </w:r>
                </w:p>
                <w:p w14:paraId="662EF05E" w14:textId="77777777" w:rsidR="00847075" w:rsidRPr="0068684B" w:rsidRDefault="00847075" w:rsidP="00847075">
                  <w:pPr>
                    <w:spacing w:line="256" w:lineRule="auto"/>
                    <w:rPr>
                      <w:color w:val="000000"/>
                      <w:szCs w:val="24"/>
                    </w:rPr>
                  </w:pPr>
                  <w:r w:rsidRPr="0068684B">
                    <w:rPr>
                      <w:szCs w:val="24"/>
                    </w:rPr>
                    <w:t xml:space="preserve">Lvovo g. 25-101, </w:t>
                  </w:r>
                  <w:r w:rsidRPr="0068684B">
                    <w:rPr>
                      <w:color w:val="000000"/>
                      <w:szCs w:val="24"/>
                    </w:rPr>
                    <w:t>09320 Vilnius</w:t>
                  </w:r>
                </w:p>
                <w:p w14:paraId="31C8339F" w14:textId="77777777" w:rsidR="00847075" w:rsidRPr="0068684B" w:rsidRDefault="00847075" w:rsidP="00847075">
                  <w:pPr>
                    <w:spacing w:line="256" w:lineRule="auto"/>
                    <w:rPr>
                      <w:szCs w:val="24"/>
                    </w:rPr>
                  </w:pPr>
                  <w:r w:rsidRPr="0068684B">
                    <w:rPr>
                      <w:szCs w:val="24"/>
                    </w:rPr>
                    <w:t>A. s.</w:t>
                  </w:r>
                  <w:r w:rsidRPr="0068684B">
                    <w:rPr>
                      <w:color w:val="FF0000"/>
                      <w:szCs w:val="24"/>
                    </w:rPr>
                    <w:t xml:space="preserve"> </w:t>
                  </w:r>
                  <w:r w:rsidRPr="0068684B">
                    <w:rPr>
                      <w:szCs w:val="24"/>
                    </w:rPr>
                    <w:t>LT944010042400050387</w:t>
                  </w:r>
                </w:p>
                <w:p w14:paraId="68711CB2" w14:textId="77777777" w:rsidR="00847075" w:rsidRPr="0068684B" w:rsidRDefault="00847075" w:rsidP="00847075">
                  <w:pPr>
                    <w:spacing w:line="256" w:lineRule="auto"/>
                    <w:rPr>
                      <w:color w:val="FF0000"/>
                      <w:szCs w:val="24"/>
                    </w:rPr>
                  </w:pPr>
                  <w:r w:rsidRPr="0068684B">
                    <w:rPr>
                      <w:rFonts w:eastAsia="Calibri"/>
                      <w:szCs w:val="24"/>
                      <w:lang w:eastAsia="en-US"/>
                    </w:rPr>
                    <w:t>Luminor Bank AS</w:t>
                  </w:r>
                </w:p>
                <w:p w14:paraId="5666D2DF" w14:textId="77777777" w:rsidR="00847075" w:rsidRPr="0068684B" w:rsidRDefault="00847075" w:rsidP="00847075">
                  <w:pPr>
                    <w:spacing w:line="256" w:lineRule="auto"/>
                    <w:rPr>
                      <w:szCs w:val="24"/>
                    </w:rPr>
                  </w:pPr>
                  <w:r w:rsidRPr="0068684B">
                    <w:rPr>
                      <w:szCs w:val="24"/>
                    </w:rPr>
                    <w:t>Banko kodas 40100</w:t>
                  </w:r>
                </w:p>
                <w:p w14:paraId="41B498AB" w14:textId="77777777" w:rsidR="00847075" w:rsidRPr="0068684B" w:rsidRDefault="00847075" w:rsidP="00847075">
                  <w:pPr>
                    <w:widowControl w:val="0"/>
                    <w:suppressAutoHyphens w:val="0"/>
                    <w:autoSpaceDE w:val="0"/>
                    <w:autoSpaceDN w:val="0"/>
                    <w:adjustRightInd w:val="0"/>
                    <w:spacing w:line="256" w:lineRule="auto"/>
                    <w:rPr>
                      <w:szCs w:val="24"/>
                      <w:lang w:eastAsia="lt-LT"/>
                    </w:rPr>
                  </w:pPr>
                  <w:r w:rsidRPr="0068684B">
                    <w:rPr>
                      <w:szCs w:val="24"/>
                      <w:lang w:eastAsia="lt-LT"/>
                    </w:rPr>
                    <w:t>Tel. (8 5) 268 8262</w:t>
                  </w:r>
                </w:p>
                <w:p w14:paraId="4851A1ED" w14:textId="77777777" w:rsidR="00847075" w:rsidRPr="0068684B" w:rsidRDefault="00847075" w:rsidP="00847075">
                  <w:pPr>
                    <w:widowControl w:val="0"/>
                    <w:suppressAutoHyphens w:val="0"/>
                    <w:autoSpaceDE w:val="0"/>
                    <w:autoSpaceDN w:val="0"/>
                    <w:adjustRightInd w:val="0"/>
                    <w:spacing w:line="256" w:lineRule="auto"/>
                    <w:rPr>
                      <w:szCs w:val="24"/>
                      <w:lang w:eastAsia="lt-LT"/>
                    </w:rPr>
                  </w:pPr>
                  <w:r w:rsidRPr="0068684B">
                    <w:rPr>
                      <w:szCs w:val="24"/>
                      <w:lang w:eastAsia="lt-LT"/>
                    </w:rPr>
                    <w:t>El. p. info@registrucentras.lt.</w:t>
                  </w:r>
                </w:p>
                <w:p w14:paraId="7EBDD7B6" w14:textId="77777777" w:rsidR="00847075" w:rsidRPr="0068684B" w:rsidRDefault="00847075" w:rsidP="00847075">
                  <w:pPr>
                    <w:spacing w:line="256" w:lineRule="auto"/>
                    <w:rPr>
                      <w:szCs w:val="24"/>
                    </w:rPr>
                  </w:pPr>
                </w:p>
                <w:p w14:paraId="5409606B" w14:textId="77777777" w:rsidR="00847075" w:rsidRPr="0068684B" w:rsidRDefault="00847075" w:rsidP="00847075">
                  <w:pPr>
                    <w:spacing w:line="256" w:lineRule="auto"/>
                    <w:jc w:val="both"/>
                    <w:rPr>
                      <w:szCs w:val="24"/>
                    </w:rPr>
                  </w:pPr>
                  <w:r w:rsidRPr="0068684B">
                    <w:rPr>
                      <w:szCs w:val="24"/>
                    </w:rPr>
                    <w:t>Komercinių paslaugų skyriaus vadovas</w:t>
                  </w:r>
                </w:p>
                <w:p w14:paraId="06C4DA17" w14:textId="77777777" w:rsidR="00847075" w:rsidRPr="0068684B" w:rsidRDefault="00847075" w:rsidP="00847075">
                  <w:pPr>
                    <w:spacing w:line="256" w:lineRule="auto"/>
                    <w:jc w:val="both"/>
                    <w:rPr>
                      <w:szCs w:val="24"/>
                    </w:rPr>
                  </w:pPr>
                </w:p>
                <w:p w14:paraId="48EF6970" w14:textId="77777777" w:rsidR="00847075" w:rsidRPr="0068684B" w:rsidRDefault="00847075" w:rsidP="00847075">
                  <w:pPr>
                    <w:spacing w:line="256" w:lineRule="auto"/>
                    <w:jc w:val="both"/>
                    <w:rPr>
                      <w:bCs/>
                      <w:szCs w:val="24"/>
                    </w:rPr>
                  </w:pPr>
                  <w:r w:rsidRPr="0068684B">
                    <w:rPr>
                      <w:bCs/>
                      <w:szCs w:val="24"/>
                    </w:rPr>
                    <w:t>________________________________</w:t>
                  </w:r>
                </w:p>
                <w:p w14:paraId="23ACD9A9" w14:textId="77777777" w:rsidR="00847075" w:rsidRPr="0068684B" w:rsidRDefault="00847075" w:rsidP="00847075">
                  <w:pPr>
                    <w:spacing w:line="256" w:lineRule="auto"/>
                    <w:rPr>
                      <w:szCs w:val="24"/>
                    </w:rPr>
                  </w:pPr>
                  <w:r w:rsidRPr="0068684B">
                    <w:rPr>
                      <w:szCs w:val="24"/>
                    </w:rPr>
                    <w:t>Edvinas Strautininkas</w:t>
                  </w:r>
                </w:p>
              </w:tc>
            </w:tr>
          </w:tbl>
          <w:p w14:paraId="2714FA6A" w14:textId="77777777" w:rsidR="00847075" w:rsidRPr="0068684B" w:rsidRDefault="00847075" w:rsidP="00847075">
            <w:pPr>
              <w:tabs>
                <w:tab w:val="left" w:pos="1259"/>
              </w:tabs>
              <w:spacing w:line="256" w:lineRule="auto"/>
              <w:rPr>
                <w:szCs w:val="24"/>
              </w:rPr>
            </w:pPr>
          </w:p>
        </w:tc>
        <w:tc>
          <w:tcPr>
            <w:tcW w:w="4978" w:type="dxa"/>
          </w:tcPr>
          <w:p w14:paraId="6AD76A4E" w14:textId="77777777" w:rsidR="00847075" w:rsidRPr="0068684B" w:rsidRDefault="00847075" w:rsidP="00847075">
            <w:pPr>
              <w:jc w:val="both"/>
              <w:rPr>
                <w:b/>
                <w:szCs w:val="24"/>
              </w:rPr>
            </w:pPr>
            <w:r w:rsidRPr="0068684B">
              <w:rPr>
                <w:b/>
                <w:szCs w:val="24"/>
              </w:rPr>
              <w:t>VYKDYTOJAS</w:t>
            </w:r>
          </w:p>
          <w:p w14:paraId="728E2220" w14:textId="6D9DD96B" w:rsidR="0068684B" w:rsidRDefault="0068684B" w:rsidP="0068684B">
            <w:pPr>
              <w:jc w:val="both"/>
              <w:rPr>
                <w:szCs w:val="24"/>
              </w:rPr>
            </w:pPr>
          </w:p>
          <w:p w14:paraId="488F52BB" w14:textId="725D13F6" w:rsidR="0068684B" w:rsidRPr="0068684B" w:rsidRDefault="0068684B" w:rsidP="0068684B">
            <w:pPr>
              <w:widowControl w:val="0"/>
              <w:suppressAutoHyphens w:val="0"/>
              <w:autoSpaceDE w:val="0"/>
              <w:autoSpaceDN w:val="0"/>
              <w:adjustRightInd w:val="0"/>
              <w:jc w:val="center"/>
              <w:rPr>
                <w:rFonts w:eastAsia="Batang"/>
                <w:szCs w:val="24"/>
                <w:lang w:eastAsia="en-US"/>
              </w:rPr>
            </w:pPr>
            <w:r w:rsidRPr="0068684B">
              <w:rPr>
                <w:szCs w:val="24"/>
              </w:rPr>
              <w:t xml:space="preserve">            </w:t>
            </w:r>
            <w:r w:rsidR="005F66FB">
              <w:rPr>
                <w:szCs w:val="24"/>
              </w:rPr>
              <w:t xml:space="preserve">                            </w:t>
            </w:r>
          </w:p>
          <w:p w14:paraId="096267F9" w14:textId="26F2E2D0" w:rsidR="00245EB8" w:rsidRPr="0068684B" w:rsidRDefault="00245EB8" w:rsidP="00245EB8">
            <w:pPr>
              <w:spacing w:before="60" w:after="60"/>
              <w:jc w:val="center"/>
              <w:rPr>
                <w:szCs w:val="24"/>
              </w:rPr>
            </w:pPr>
          </w:p>
          <w:p w14:paraId="69AF2B61" w14:textId="77777777" w:rsidR="00847075" w:rsidRPr="0068684B" w:rsidRDefault="00847075" w:rsidP="0068684B">
            <w:pPr>
              <w:widowControl w:val="0"/>
              <w:suppressAutoHyphens w:val="0"/>
              <w:autoSpaceDE w:val="0"/>
              <w:autoSpaceDN w:val="0"/>
              <w:adjustRightInd w:val="0"/>
              <w:jc w:val="center"/>
              <w:rPr>
                <w:szCs w:val="24"/>
              </w:rPr>
            </w:pPr>
          </w:p>
        </w:tc>
      </w:tr>
    </w:tbl>
    <w:p w14:paraId="127438C5" w14:textId="27CF45D1" w:rsidR="00A03212" w:rsidRPr="0068684B" w:rsidRDefault="00A03212" w:rsidP="00CD3F8B">
      <w:pPr>
        <w:pStyle w:val="Pagrindiniotekstotrauka"/>
        <w:ind w:left="0"/>
        <w:rPr>
          <w:color w:val="000000"/>
          <w:szCs w:val="24"/>
        </w:rPr>
      </w:pPr>
    </w:p>
    <w:sectPr w:rsidR="00A03212" w:rsidRPr="0068684B" w:rsidSect="00E53298">
      <w:headerReference w:type="even" r:id="rId8"/>
      <w:headerReference w:type="default" r:id="rId9"/>
      <w:footerReference w:type="even" r:id="rId10"/>
      <w:footerReference w:type="default" r:id="rId11"/>
      <w:headerReference w:type="first" r:id="rId12"/>
      <w:footerReference w:type="first" r:id="rId13"/>
      <w:pgSz w:w="11906" w:h="16838"/>
      <w:pgMar w:top="0"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68784" w14:textId="77777777" w:rsidR="005C7023" w:rsidRDefault="005C7023" w:rsidP="00E024DA">
      <w:r>
        <w:separator/>
      </w:r>
    </w:p>
  </w:endnote>
  <w:endnote w:type="continuationSeparator" w:id="0">
    <w:p w14:paraId="09B90649" w14:textId="77777777" w:rsidR="005C7023" w:rsidRDefault="005C7023"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ource Sans Pro">
    <w:charset w:val="00"/>
    <w:family w:val="swiss"/>
    <w:pitch w:val="variable"/>
    <w:sig w:usb0="600002F7" w:usb1="02000001"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B5BA" w14:textId="77777777" w:rsidR="00376BB5" w:rsidRDefault="00376B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14247" w14:textId="77777777" w:rsidR="00376BB5" w:rsidRDefault="00376B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6CFD" w14:textId="77777777" w:rsidR="00376BB5" w:rsidRDefault="00376B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4152" w14:textId="77777777" w:rsidR="005C7023" w:rsidRDefault="005C7023" w:rsidP="00E024DA">
      <w:r>
        <w:separator/>
      </w:r>
    </w:p>
  </w:footnote>
  <w:footnote w:type="continuationSeparator" w:id="0">
    <w:p w14:paraId="65650613" w14:textId="77777777" w:rsidR="005C7023" w:rsidRDefault="005C7023"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6DD9" w14:textId="77777777" w:rsidR="00376BB5" w:rsidRDefault="00376B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956200"/>
      <w:docPartObj>
        <w:docPartGallery w:val="Page Numbers (Top of Page)"/>
        <w:docPartUnique/>
      </w:docPartObj>
    </w:sdtPr>
    <w:sdtContent>
      <w:p w14:paraId="725CF1DC" w14:textId="4D2C565C" w:rsidR="005579B6" w:rsidRDefault="005579B6">
        <w:pPr>
          <w:pStyle w:val="Antrats"/>
          <w:jc w:val="center"/>
        </w:pPr>
        <w:r>
          <w:fldChar w:fldCharType="begin"/>
        </w:r>
        <w:r>
          <w:instrText>PAGE   \* MERGEFORMAT</w:instrText>
        </w:r>
        <w:r>
          <w:fldChar w:fldCharType="separate"/>
        </w:r>
        <w:r w:rsidR="00A8423D">
          <w:rPr>
            <w:noProof/>
          </w:rPr>
          <w:t>3</w:t>
        </w:r>
        <w:r>
          <w:fldChar w:fldCharType="end"/>
        </w:r>
      </w:p>
    </w:sdtContent>
  </w:sdt>
  <w:p w14:paraId="0E87CD04" w14:textId="77777777" w:rsidR="00000000" w:rsidRDefault="0000000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DB3CD" w14:textId="77777777" w:rsidR="00376BB5" w:rsidRDefault="00376BB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003A"/>
    <w:rsid w:val="0000695E"/>
    <w:rsid w:val="0001081F"/>
    <w:rsid w:val="00032911"/>
    <w:rsid w:val="00085032"/>
    <w:rsid w:val="000A2028"/>
    <w:rsid w:val="000B1120"/>
    <w:rsid w:val="000D5392"/>
    <w:rsid w:val="00102101"/>
    <w:rsid w:val="001030A6"/>
    <w:rsid w:val="00131664"/>
    <w:rsid w:val="0013252E"/>
    <w:rsid w:val="00132B74"/>
    <w:rsid w:val="00191433"/>
    <w:rsid w:val="001A681F"/>
    <w:rsid w:val="001D1CC9"/>
    <w:rsid w:val="001D5F72"/>
    <w:rsid w:val="00202356"/>
    <w:rsid w:val="00204032"/>
    <w:rsid w:val="00210892"/>
    <w:rsid w:val="00213511"/>
    <w:rsid w:val="00225291"/>
    <w:rsid w:val="00225B79"/>
    <w:rsid w:val="00227601"/>
    <w:rsid w:val="002328EE"/>
    <w:rsid w:val="00233AE9"/>
    <w:rsid w:val="00245EB8"/>
    <w:rsid w:val="002518DD"/>
    <w:rsid w:val="0025648D"/>
    <w:rsid w:val="00273B6E"/>
    <w:rsid w:val="0027438F"/>
    <w:rsid w:val="00286B4B"/>
    <w:rsid w:val="002B05BF"/>
    <w:rsid w:val="00310A97"/>
    <w:rsid w:val="003276BD"/>
    <w:rsid w:val="0035010D"/>
    <w:rsid w:val="00376BB5"/>
    <w:rsid w:val="003B31D3"/>
    <w:rsid w:val="003B328A"/>
    <w:rsid w:val="003C7120"/>
    <w:rsid w:val="003D3072"/>
    <w:rsid w:val="003D6DCD"/>
    <w:rsid w:val="003E01AD"/>
    <w:rsid w:val="004618BB"/>
    <w:rsid w:val="004678EB"/>
    <w:rsid w:val="004743F4"/>
    <w:rsid w:val="0049144E"/>
    <w:rsid w:val="004A0C06"/>
    <w:rsid w:val="004C264C"/>
    <w:rsid w:val="00510202"/>
    <w:rsid w:val="00513BFA"/>
    <w:rsid w:val="00536D5D"/>
    <w:rsid w:val="00537224"/>
    <w:rsid w:val="00544D12"/>
    <w:rsid w:val="005579B6"/>
    <w:rsid w:val="005730B4"/>
    <w:rsid w:val="005762A3"/>
    <w:rsid w:val="005A1285"/>
    <w:rsid w:val="005B1DC0"/>
    <w:rsid w:val="005B5976"/>
    <w:rsid w:val="005C7023"/>
    <w:rsid w:val="005F1E68"/>
    <w:rsid w:val="005F4100"/>
    <w:rsid w:val="005F66FB"/>
    <w:rsid w:val="00633D3C"/>
    <w:rsid w:val="00677BA7"/>
    <w:rsid w:val="0068684B"/>
    <w:rsid w:val="00696D94"/>
    <w:rsid w:val="006C563F"/>
    <w:rsid w:val="00713AFC"/>
    <w:rsid w:val="007358ED"/>
    <w:rsid w:val="00746D1C"/>
    <w:rsid w:val="00747192"/>
    <w:rsid w:val="0077153D"/>
    <w:rsid w:val="007971E7"/>
    <w:rsid w:val="007A0EF0"/>
    <w:rsid w:val="007B4613"/>
    <w:rsid w:val="007C7F71"/>
    <w:rsid w:val="007D020E"/>
    <w:rsid w:val="007E0964"/>
    <w:rsid w:val="007E59D2"/>
    <w:rsid w:val="007F77F5"/>
    <w:rsid w:val="0081277F"/>
    <w:rsid w:val="00816BB9"/>
    <w:rsid w:val="00841DF1"/>
    <w:rsid w:val="00847075"/>
    <w:rsid w:val="00856271"/>
    <w:rsid w:val="008E0DAE"/>
    <w:rsid w:val="008E4387"/>
    <w:rsid w:val="008E71A3"/>
    <w:rsid w:val="00927CB4"/>
    <w:rsid w:val="009446DB"/>
    <w:rsid w:val="00961B83"/>
    <w:rsid w:val="009A6E57"/>
    <w:rsid w:val="009B6B86"/>
    <w:rsid w:val="009C06A9"/>
    <w:rsid w:val="009C7922"/>
    <w:rsid w:val="00A03212"/>
    <w:rsid w:val="00A428D3"/>
    <w:rsid w:val="00A4583E"/>
    <w:rsid w:val="00A60500"/>
    <w:rsid w:val="00A64113"/>
    <w:rsid w:val="00A739D6"/>
    <w:rsid w:val="00A8423D"/>
    <w:rsid w:val="00A84344"/>
    <w:rsid w:val="00AC27E9"/>
    <w:rsid w:val="00AC4CF8"/>
    <w:rsid w:val="00AD28C2"/>
    <w:rsid w:val="00AD44A5"/>
    <w:rsid w:val="00AE512C"/>
    <w:rsid w:val="00B41BFE"/>
    <w:rsid w:val="00B5409E"/>
    <w:rsid w:val="00B56AA9"/>
    <w:rsid w:val="00B81EA3"/>
    <w:rsid w:val="00B84290"/>
    <w:rsid w:val="00BA0FEF"/>
    <w:rsid w:val="00BB166A"/>
    <w:rsid w:val="00BD1A04"/>
    <w:rsid w:val="00BF5E46"/>
    <w:rsid w:val="00C03D2F"/>
    <w:rsid w:val="00C05EC4"/>
    <w:rsid w:val="00C145CA"/>
    <w:rsid w:val="00C857D3"/>
    <w:rsid w:val="00C86FC3"/>
    <w:rsid w:val="00C97A88"/>
    <w:rsid w:val="00CD3F8B"/>
    <w:rsid w:val="00D13C75"/>
    <w:rsid w:val="00D37E10"/>
    <w:rsid w:val="00D8796E"/>
    <w:rsid w:val="00DB3E0F"/>
    <w:rsid w:val="00DC5B98"/>
    <w:rsid w:val="00DC7C5B"/>
    <w:rsid w:val="00DD668A"/>
    <w:rsid w:val="00DF31C3"/>
    <w:rsid w:val="00DF4197"/>
    <w:rsid w:val="00E024DA"/>
    <w:rsid w:val="00E05DC4"/>
    <w:rsid w:val="00E30300"/>
    <w:rsid w:val="00E522EB"/>
    <w:rsid w:val="00E53298"/>
    <w:rsid w:val="00E60062"/>
    <w:rsid w:val="00E85F33"/>
    <w:rsid w:val="00ED3C1C"/>
    <w:rsid w:val="00EE44C5"/>
    <w:rsid w:val="00F03C95"/>
    <w:rsid w:val="00F15CDD"/>
    <w:rsid w:val="00F403A5"/>
    <w:rsid w:val="00F730BC"/>
    <w:rsid w:val="00FA70F9"/>
    <w:rsid w:val="00FD37D8"/>
    <w:rsid w:val="00FF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E20C9"/>
  <w15:docId w15:val="{0513DC4A-0252-48B1-BE5F-DCEBC34A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semiHidden/>
    <w:unhideWhenUsed/>
    <w:rsid w:val="00F03C95"/>
    <w:rPr>
      <w:szCs w:val="24"/>
    </w:rPr>
  </w:style>
  <w:style w:type="table" w:customStyle="1" w:styleId="Lentelstinklelis1">
    <w:name w:val="Lentelės tinklelis1"/>
    <w:basedOn w:val="prastojilentel"/>
    <w:uiPriority w:val="59"/>
    <w:rsid w:val="0084707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86B4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6B4B"/>
    <w:rPr>
      <w:rFonts w:ascii="Tahoma" w:eastAsia="Times New Roman" w:hAnsi="Tahoma" w:cs="Tahoma"/>
      <w:sz w:val="16"/>
      <w:szCs w:val="16"/>
      <w:lang w:eastAsia="ar-SA"/>
    </w:rPr>
  </w:style>
  <w:style w:type="paragraph" w:customStyle="1" w:styleId="Default">
    <w:name w:val="Default"/>
    <w:rsid w:val="003B328A"/>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E53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2102">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58C87-1065-453A-9979-D13F8C9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6101</Words>
  <Characters>3478</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29</cp:revision>
  <cp:lastPrinted>2022-11-07T07:27:00Z</cp:lastPrinted>
  <dcterms:created xsi:type="dcterms:W3CDTF">2021-11-08T08:00:00Z</dcterms:created>
  <dcterms:modified xsi:type="dcterms:W3CDTF">2026-06-25T12:35:00Z</dcterms:modified>
</cp:coreProperties>
</file>